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70" w:rsidRPr="00116B00" w:rsidRDefault="00116B00" w:rsidP="00792625">
      <w:pPr>
        <w:spacing w:before="120" w:after="120"/>
        <w:contextualSpacing/>
        <w:jc w:val="both"/>
        <w:rPr>
          <w:rFonts w:ascii="Calibri" w:hAnsi="Calibri" w:cs="Calibri"/>
          <w:b/>
          <w:bCs/>
          <w:sz w:val="28"/>
          <w:szCs w:val="28"/>
          <w:lang w:val="es-ES"/>
        </w:rPr>
      </w:pPr>
      <w:r>
        <w:rPr>
          <w:rFonts w:ascii="Calibri" w:hAnsi="Calibri" w:cs="Calibri"/>
          <w:b/>
          <w:bCs/>
          <w:sz w:val="28"/>
          <w:szCs w:val="28"/>
          <w:lang w:val="es-ES"/>
        </w:rPr>
        <w:t>CONVOCATO</w:t>
      </w:r>
      <w:r w:rsidR="00322D70" w:rsidRPr="00116B00">
        <w:rPr>
          <w:rFonts w:ascii="Calibri" w:hAnsi="Calibri" w:cs="Calibri"/>
          <w:b/>
          <w:bCs/>
          <w:sz w:val="28"/>
          <w:szCs w:val="28"/>
          <w:lang w:val="es-ES"/>
        </w:rPr>
        <w:t>RIA PÚBLIC</w:t>
      </w:r>
      <w:r w:rsidR="00912800" w:rsidRPr="00116B00">
        <w:rPr>
          <w:rFonts w:ascii="Calibri" w:hAnsi="Calibri" w:cs="Calibri"/>
          <w:b/>
          <w:bCs/>
          <w:sz w:val="28"/>
          <w:szCs w:val="28"/>
          <w:lang w:val="es-ES"/>
        </w:rPr>
        <w:t>A</w:t>
      </w:r>
      <w:r>
        <w:rPr>
          <w:rFonts w:ascii="Calibri" w:hAnsi="Calibri" w:cs="Calibri"/>
          <w:b/>
          <w:bCs/>
          <w:sz w:val="28"/>
          <w:szCs w:val="28"/>
          <w:lang w:val="es-ES"/>
        </w:rPr>
        <w:t xml:space="preserve"> PAR</w:t>
      </w:r>
      <w:r w:rsidR="00322D70" w:rsidRPr="00116B00">
        <w:rPr>
          <w:rFonts w:ascii="Calibri" w:hAnsi="Calibri" w:cs="Calibri"/>
          <w:b/>
          <w:bCs/>
          <w:sz w:val="28"/>
          <w:szCs w:val="28"/>
          <w:lang w:val="es-ES"/>
        </w:rPr>
        <w:t xml:space="preserve">A LA </w:t>
      </w:r>
      <w:r>
        <w:rPr>
          <w:rFonts w:ascii="Calibri" w:hAnsi="Calibri" w:cs="Calibri"/>
          <w:b/>
          <w:bCs/>
          <w:sz w:val="28"/>
          <w:szCs w:val="28"/>
          <w:lang w:val="es-ES"/>
        </w:rPr>
        <w:t xml:space="preserve">COBERTURA DE </w:t>
      </w:r>
      <w:r w:rsidR="00293FBF" w:rsidRPr="00116B00">
        <w:rPr>
          <w:rFonts w:ascii="Calibri" w:hAnsi="Calibri" w:cs="Calibri"/>
          <w:b/>
          <w:bCs/>
          <w:sz w:val="28"/>
          <w:szCs w:val="28"/>
          <w:lang w:val="es-ES"/>
        </w:rPr>
        <w:t xml:space="preserve">UN </w:t>
      </w:r>
      <w:r>
        <w:rPr>
          <w:rFonts w:ascii="Calibri" w:hAnsi="Calibri" w:cs="Calibri"/>
          <w:b/>
          <w:bCs/>
          <w:sz w:val="28"/>
          <w:szCs w:val="28"/>
          <w:lang w:val="es-ES"/>
        </w:rPr>
        <w:t>PUESTO DE TRABAJO DE FARMACE</w:t>
      </w:r>
      <w:r w:rsidR="00E578F8" w:rsidRPr="00116B00">
        <w:rPr>
          <w:rFonts w:ascii="Calibri" w:hAnsi="Calibri" w:cs="Calibri"/>
          <w:b/>
          <w:bCs/>
          <w:sz w:val="28"/>
          <w:szCs w:val="28"/>
          <w:lang w:val="es-ES"/>
        </w:rPr>
        <w:t>UTIC</w:t>
      </w:r>
      <w:r>
        <w:rPr>
          <w:rFonts w:ascii="Calibri" w:hAnsi="Calibri" w:cs="Calibri"/>
          <w:b/>
          <w:bCs/>
          <w:sz w:val="28"/>
          <w:szCs w:val="28"/>
          <w:lang w:val="es-ES"/>
        </w:rPr>
        <w:t>O</w:t>
      </w:r>
      <w:r w:rsidR="00E578F8" w:rsidRPr="00116B00">
        <w:rPr>
          <w:rFonts w:ascii="Calibri" w:hAnsi="Calibri" w:cs="Calibri"/>
          <w:b/>
          <w:bCs/>
          <w:sz w:val="28"/>
          <w:szCs w:val="28"/>
          <w:lang w:val="es-ES"/>
        </w:rPr>
        <w:t>/A</w:t>
      </w:r>
      <w:r w:rsidR="00322D70" w:rsidRPr="00116B00">
        <w:rPr>
          <w:rFonts w:ascii="Calibri" w:hAnsi="Calibri" w:cs="Calibri"/>
          <w:b/>
          <w:bCs/>
          <w:sz w:val="28"/>
          <w:szCs w:val="28"/>
          <w:lang w:val="es-ES"/>
        </w:rPr>
        <w:t xml:space="preserve"> </w:t>
      </w:r>
      <w:r w:rsidR="00E578F8" w:rsidRPr="00116B00">
        <w:rPr>
          <w:rFonts w:ascii="Calibri" w:hAnsi="Calibri" w:cs="Calibri"/>
          <w:b/>
          <w:bCs/>
          <w:sz w:val="28"/>
          <w:szCs w:val="28"/>
          <w:lang w:val="es-ES"/>
        </w:rPr>
        <w:t>ESPECIALISTA</w:t>
      </w:r>
      <w:r w:rsidR="004B70BF" w:rsidRPr="00116B00">
        <w:rPr>
          <w:rFonts w:ascii="Calibri" w:hAnsi="Calibri" w:cs="Calibri"/>
          <w:b/>
          <w:bCs/>
          <w:sz w:val="28"/>
          <w:szCs w:val="28"/>
          <w:lang w:val="es-ES"/>
        </w:rPr>
        <w:t>.</w:t>
      </w:r>
      <w:r w:rsidR="005C0983" w:rsidRPr="00116B00">
        <w:rPr>
          <w:rFonts w:ascii="Calibri" w:hAnsi="Calibri" w:cs="Calibri"/>
          <w:b/>
          <w:bCs/>
          <w:sz w:val="28"/>
          <w:szCs w:val="28"/>
          <w:lang w:val="es-ES"/>
        </w:rPr>
        <w:t xml:space="preserve"> </w:t>
      </w:r>
      <w:r w:rsidRPr="00116B00">
        <w:rPr>
          <w:rFonts w:ascii="Calibri" w:hAnsi="Calibri" w:cs="Calibri"/>
          <w:b/>
          <w:bCs/>
          <w:sz w:val="28"/>
          <w:szCs w:val="28"/>
          <w:lang w:val="es-ES"/>
        </w:rPr>
        <w:t>Referencia</w:t>
      </w:r>
      <w:r w:rsidR="007D796F" w:rsidRPr="00116B00">
        <w:rPr>
          <w:rFonts w:ascii="Calibri" w:hAnsi="Calibri" w:cs="Calibri"/>
          <w:b/>
          <w:bCs/>
          <w:sz w:val="28"/>
          <w:szCs w:val="28"/>
          <w:lang w:val="es-ES"/>
        </w:rPr>
        <w:t>:</w:t>
      </w:r>
      <w:r w:rsidR="00293FBF" w:rsidRPr="00116B00">
        <w:rPr>
          <w:rFonts w:ascii="Calibri" w:hAnsi="Calibri" w:cs="Calibri"/>
          <w:b/>
          <w:bCs/>
          <w:sz w:val="28"/>
          <w:szCs w:val="28"/>
          <w:lang w:val="es-ES"/>
        </w:rPr>
        <w:t xml:space="preserve"> CSM0</w:t>
      </w:r>
      <w:r w:rsidR="00F97FBD">
        <w:rPr>
          <w:rFonts w:ascii="Calibri" w:hAnsi="Calibri" w:cs="Calibri"/>
          <w:b/>
          <w:bCs/>
          <w:sz w:val="28"/>
          <w:szCs w:val="28"/>
          <w:lang w:val="es-ES"/>
        </w:rPr>
        <w:t>32</w:t>
      </w:r>
      <w:r w:rsidR="00293FBF" w:rsidRPr="00116B00">
        <w:rPr>
          <w:rFonts w:ascii="Calibri" w:hAnsi="Calibri" w:cs="Calibri"/>
          <w:b/>
          <w:bCs/>
          <w:sz w:val="28"/>
          <w:szCs w:val="28"/>
          <w:lang w:val="es-ES"/>
        </w:rPr>
        <w:t>-22</w:t>
      </w:r>
      <w:r w:rsidR="007D796F" w:rsidRPr="00116B00">
        <w:rPr>
          <w:rFonts w:ascii="Calibri" w:hAnsi="Calibri" w:cs="Calibri"/>
          <w:b/>
          <w:bCs/>
          <w:sz w:val="28"/>
          <w:szCs w:val="28"/>
          <w:lang w:val="es-ES"/>
        </w:rPr>
        <w:t xml:space="preserve"> </w:t>
      </w:r>
    </w:p>
    <w:p w:rsidR="00792625" w:rsidRPr="00116B00" w:rsidRDefault="00792625" w:rsidP="00792625">
      <w:pPr>
        <w:contextualSpacing/>
        <w:jc w:val="both"/>
        <w:rPr>
          <w:rFonts w:ascii="Calibri" w:hAnsi="Calibri" w:cs="Calibri"/>
          <w:b/>
          <w:bCs/>
          <w:sz w:val="22"/>
          <w:szCs w:val="22"/>
          <w:u w:val="single"/>
          <w:lang w:val="es-ES" w:eastAsia="es-ES"/>
        </w:rPr>
      </w:pPr>
    </w:p>
    <w:p w:rsidR="004146C0" w:rsidRDefault="004146C0" w:rsidP="00293FBF">
      <w:pPr>
        <w:jc w:val="both"/>
        <w:rPr>
          <w:rFonts w:ascii="Calibri" w:hAnsi="Calibri" w:cs="Calibri"/>
          <w:b/>
          <w:bCs/>
          <w:sz w:val="22"/>
          <w:szCs w:val="22"/>
          <w:u w:val="single"/>
          <w:lang w:val="es-ES" w:eastAsia="es-ES"/>
        </w:rPr>
      </w:pPr>
    </w:p>
    <w:p w:rsidR="00E578F8" w:rsidRPr="00116B00" w:rsidRDefault="00116B00" w:rsidP="00293FBF">
      <w:pPr>
        <w:jc w:val="both"/>
        <w:rPr>
          <w:rFonts w:ascii="Calibri" w:hAnsi="Calibri" w:cs="Calibri"/>
          <w:b/>
          <w:bCs/>
          <w:sz w:val="22"/>
          <w:szCs w:val="22"/>
          <w:u w:val="single"/>
          <w:lang w:val="es-ES" w:eastAsia="es-ES"/>
        </w:rPr>
      </w:pPr>
      <w:r>
        <w:rPr>
          <w:rFonts w:ascii="Calibri" w:hAnsi="Calibri" w:cs="Calibri"/>
          <w:b/>
          <w:bCs/>
          <w:sz w:val="22"/>
          <w:szCs w:val="22"/>
          <w:u w:val="single"/>
          <w:lang w:val="es-ES" w:eastAsia="es-ES"/>
        </w:rPr>
        <w:t>DESCRIPCION</w:t>
      </w:r>
      <w:r w:rsidR="00E578F8" w:rsidRPr="00116B00">
        <w:rPr>
          <w:rFonts w:ascii="Calibri" w:hAnsi="Calibri" w:cs="Calibri"/>
          <w:b/>
          <w:bCs/>
          <w:sz w:val="22"/>
          <w:szCs w:val="22"/>
          <w:u w:val="single"/>
          <w:lang w:val="es-ES" w:eastAsia="es-ES"/>
        </w:rPr>
        <w:t xml:space="preserve"> DEL </w:t>
      </w:r>
      <w:r>
        <w:rPr>
          <w:rFonts w:ascii="Calibri" w:hAnsi="Calibri" w:cs="Calibri"/>
          <w:b/>
          <w:bCs/>
          <w:sz w:val="22"/>
          <w:szCs w:val="22"/>
          <w:u w:val="single"/>
          <w:lang w:val="es-ES" w:eastAsia="es-ES"/>
        </w:rPr>
        <w:t>PUESTO DE TRABAJO</w:t>
      </w:r>
    </w:p>
    <w:p w:rsidR="004E2CA0" w:rsidRPr="00116B00" w:rsidRDefault="00116B00" w:rsidP="00293FBF">
      <w:pPr>
        <w:jc w:val="both"/>
        <w:rPr>
          <w:rFonts w:ascii="Calibri" w:hAnsi="Calibri" w:cs="Calibri"/>
          <w:sz w:val="22"/>
          <w:szCs w:val="22"/>
          <w:lang w:val="es-ES"/>
        </w:rPr>
      </w:pPr>
      <w:r w:rsidRPr="00116B00">
        <w:rPr>
          <w:rFonts w:ascii="Calibri" w:hAnsi="Calibri" w:cs="Calibri"/>
          <w:sz w:val="22"/>
          <w:szCs w:val="22"/>
          <w:lang w:val="es-ES"/>
        </w:rPr>
        <w:t>Depen</w:t>
      </w:r>
      <w:r>
        <w:rPr>
          <w:rFonts w:ascii="Calibri" w:hAnsi="Calibri" w:cs="Calibri"/>
          <w:sz w:val="22"/>
          <w:szCs w:val="22"/>
          <w:lang w:val="es-ES"/>
        </w:rPr>
        <w:t>die</w:t>
      </w:r>
      <w:r w:rsidRPr="00116B00">
        <w:rPr>
          <w:rFonts w:ascii="Calibri" w:hAnsi="Calibri" w:cs="Calibri"/>
          <w:sz w:val="22"/>
          <w:szCs w:val="22"/>
          <w:lang w:val="es-ES"/>
        </w:rPr>
        <w:t>nte</w:t>
      </w:r>
      <w:r w:rsidR="004E2CA0" w:rsidRPr="00116B00">
        <w:rPr>
          <w:rFonts w:ascii="Calibri" w:hAnsi="Calibri" w:cs="Calibri"/>
          <w:sz w:val="22"/>
          <w:szCs w:val="22"/>
          <w:lang w:val="es-ES"/>
        </w:rPr>
        <w:t xml:space="preserve"> del </w:t>
      </w:r>
      <w:r>
        <w:rPr>
          <w:rFonts w:ascii="Calibri" w:hAnsi="Calibri" w:cs="Calibri"/>
          <w:sz w:val="22"/>
          <w:szCs w:val="22"/>
          <w:lang w:val="es-ES"/>
        </w:rPr>
        <w:t>jefe de serv</w:t>
      </w:r>
      <w:r w:rsidR="004E2CA0" w:rsidRPr="00116B00">
        <w:rPr>
          <w:rFonts w:ascii="Calibri" w:hAnsi="Calibri" w:cs="Calibri"/>
          <w:sz w:val="22"/>
          <w:szCs w:val="22"/>
          <w:lang w:val="es-ES"/>
        </w:rPr>
        <w:t>i</w:t>
      </w:r>
      <w:r>
        <w:rPr>
          <w:rFonts w:ascii="Calibri" w:hAnsi="Calibri" w:cs="Calibri"/>
          <w:sz w:val="22"/>
          <w:szCs w:val="22"/>
          <w:lang w:val="es-ES"/>
        </w:rPr>
        <w:t>cio</w:t>
      </w:r>
      <w:r w:rsidR="004E2CA0" w:rsidRPr="00116B00">
        <w:rPr>
          <w:rFonts w:ascii="Calibri" w:hAnsi="Calibri" w:cs="Calibri"/>
          <w:sz w:val="22"/>
          <w:szCs w:val="22"/>
          <w:lang w:val="es-ES"/>
        </w:rPr>
        <w:t xml:space="preserve"> de </w:t>
      </w:r>
      <w:r w:rsidRPr="00116B00">
        <w:rPr>
          <w:rFonts w:ascii="Calibri" w:hAnsi="Calibri" w:cs="Calibri"/>
          <w:sz w:val="22"/>
          <w:szCs w:val="22"/>
          <w:lang w:val="es-ES"/>
        </w:rPr>
        <w:t>Farmacia</w:t>
      </w:r>
      <w:r w:rsidR="004E2CA0" w:rsidRPr="00116B00">
        <w:rPr>
          <w:rFonts w:ascii="Calibri" w:hAnsi="Calibri" w:cs="Calibri"/>
          <w:sz w:val="22"/>
          <w:szCs w:val="22"/>
          <w:lang w:val="es-ES"/>
        </w:rPr>
        <w:t xml:space="preserve">, la </w:t>
      </w:r>
      <w:r w:rsidRPr="00116B00">
        <w:rPr>
          <w:rFonts w:ascii="Calibri" w:hAnsi="Calibri" w:cs="Calibri"/>
          <w:sz w:val="22"/>
          <w:szCs w:val="22"/>
          <w:lang w:val="es-ES"/>
        </w:rPr>
        <w:t>misión</w:t>
      </w:r>
      <w:r w:rsidR="004E2CA0" w:rsidRPr="00116B00">
        <w:rPr>
          <w:rFonts w:ascii="Calibri" w:hAnsi="Calibri" w:cs="Calibri"/>
          <w:sz w:val="22"/>
          <w:szCs w:val="22"/>
          <w:lang w:val="es-ES"/>
        </w:rPr>
        <w:t xml:space="preserve"> </w:t>
      </w:r>
      <w:r>
        <w:rPr>
          <w:rFonts w:ascii="Calibri" w:hAnsi="Calibri" w:cs="Calibri"/>
          <w:sz w:val="22"/>
          <w:szCs w:val="22"/>
          <w:lang w:val="es-ES"/>
        </w:rPr>
        <w:t>de este puesto de trabajo e</w:t>
      </w:r>
      <w:r w:rsidR="004E2CA0" w:rsidRPr="00116B00">
        <w:rPr>
          <w:rFonts w:ascii="Calibri" w:hAnsi="Calibri" w:cs="Calibri"/>
          <w:sz w:val="22"/>
          <w:szCs w:val="22"/>
          <w:lang w:val="es-ES"/>
        </w:rPr>
        <w:t xml:space="preserve">s contribuir a la </w:t>
      </w:r>
      <w:r>
        <w:rPr>
          <w:rFonts w:ascii="Calibri" w:hAnsi="Calibri" w:cs="Calibri"/>
          <w:sz w:val="22"/>
          <w:szCs w:val="22"/>
          <w:lang w:val="es-ES"/>
        </w:rPr>
        <w:t>mejora</w:t>
      </w:r>
      <w:r w:rsidR="004E2CA0" w:rsidRPr="00116B00">
        <w:rPr>
          <w:rFonts w:ascii="Calibri" w:hAnsi="Calibri" w:cs="Calibri"/>
          <w:sz w:val="22"/>
          <w:szCs w:val="22"/>
          <w:lang w:val="es-ES"/>
        </w:rPr>
        <w:t xml:space="preserve"> de la </w:t>
      </w:r>
      <w:r w:rsidRPr="00116B00">
        <w:rPr>
          <w:rFonts w:ascii="Calibri" w:hAnsi="Calibri" w:cs="Calibri"/>
          <w:sz w:val="22"/>
          <w:szCs w:val="22"/>
          <w:lang w:val="es-ES"/>
        </w:rPr>
        <w:t>salud</w:t>
      </w:r>
      <w:r w:rsidR="004E2CA0" w:rsidRPr="00116B00">
        <w:rPr>
          <w:rFonts w:ascii="Calibri" w:hAnsi="Calibri" w:cs="Calibri"/>
          <w:sz w:val="22"/>
          <w:szCs w:val="22"/>
          <w:lang w:val="es-ES"/>
        </w:rPr>
        <w:t xml:space="preserve"> del </w:t>
      </w:r>
      <w:r w:rsidRPr="00116B00">
        <w:rPr>
          <w:rFonts w:ascii="Calibri" w:hAnsi="Calibri" w:cs="Calibri"/>
          <w:sz w:val="22"/>
          <w:szCs w:val="22"/>
          <w:lang w:val="es-ES"/>
        </w:rPr>
        <w:t>paciente</w:t>
      </w:r>
      <w:r w:rsidR="004E2CA0" w:rsidRPr="00116B00">
        <w:rPr>
          <w:rFonts w:ascii="Calibri" w:hAnsi="Calibri" w:cs="Calibri"/>
          <w:sz w:val="22"/>
          <w:szCs w:val="22"/>
          <w:lang w:val="es-ES"/>
        </w:rPr>
        <w:t xml:space="preserve"> </w:t>
      </w:r>
      <w:r>
        <w:rPr>
          <w:rFonts w:ascii="Calibri" w:hAnsi="Calibri" w:cs="Calibri"/>
          <w:sz w:val="22"/>
          <w:szCs w:val="22"/>
          <w:lang w:val="es-ES"/>
        </w:rPr>
        <w:t>mediante</w:t>
      </w:r>
      <w:r w:rsidR="004E2CA0" w:rsidRPr="00116B00">
        <w:rPr>
          <w:rFonts w:ascii="Calibri" w:hAnsi="Calibri" w:cs="Calibri"/>
          <w:sz w:val="22"/>
          <w:szCs w:val="22"/>
          <w:lang w:val="es-ES"/>
        </w:rPr>
        <w:t xml:space="preserve"> una </w:t>
      </w:r>
      <w:r w:rsidRPr="00116B00">
        <w:rPr>
          <w:rFonts w:ascii="Calibri" w:hAnsi="Calibri" w:cs="Calibri"/>
          <w:sz w:val="22"/>
          <w:szCs w:val="22"/>
          <w:lang w:val="es-ES"/>
        </w:rPr>
        <w:t>atención</w:t>
      </w:r>
      <w:r w:rsidR="004E2CA0" w:rsidRPr="00116B00">
        <w:rPr>
          <w:rFonts w:ascii="Calibri" w:hAnsi="Calibri" w:cs="Calibri"/>
          <w:sz w:val="22"/>
          <w:szCs w:val="22"/>
          <w:lang w:val="es-ES"/>
        </w:rPr>
        <w:t xml:space="preserve">́ </w:t>
      </w:r>
      <w:r w:rsidRPr="00116B00">
        <w:rPr>
          <w:rFonts w:ascii="Calibri" w:hAnsi="Calibri" w:cs="Calibri"/>
          <w:sz w:val="22"/>
          <w:szCs w:val="22"/>
          <w:lang w:val="es-ES"/>
        </w:rPr>
        <w:t>farmacéutica</w:t>
      </w:r>
      <w:r w:rsidR="004E2CA0" w:rsidRPr="00116B00">
        <w:rPr>
          <w:rFonts w:ascii="Calibri" w:hAnsi="Calibri" w:cs="Calibri"/>
          <w:sz w:val="22"/>
          <w:szCs w:val="22"/>
          <w:lang w:val="es-ES"/>
        </w:rPr>
        <w:t xml:space="preserve"> </w:t>
      </w:r>
      <w:r w:rsidRPr="00116B00">
        <w:rPr>
          <w:rFonts w:ascii="Calibri" w:hAnsi="Calibri" w:cs="Calibri"/>
          <w:sz w:val="22"/>
          <w:szCs w:val="22"/>
          <w:lang w:val="es-ES"/>
        </w:rPr>
        <w:t>especializada</w:t>
      </w:r>
      <w:r w:rsidR="004E2CA0" w:rsidRPr="00116B00">
        <w:rPr>
          <w:rFonts w:ascii="Calibri" w:hAnsi="Calibri" w:cs="Calibri"/>
          <w:sz w:val="22"/>
          <w:szCs w:val="22"/>
          <w:lang w:val="es-ES"/>
        </w:rPr>
        <w:t xml:space="preserve"> en el </w:t>
      </w:r>
      <w:r w:rsidRPr="00116B00">
        <w:rPr>
          <w:rFonts w:ascii="Calibri" w:hAnsi="Calibri" w:cs="Calibri"/>
          <w:sz w:val="22"/>
          <w:szCs w:val="22"/>
          <w:lang w:val="es-ES"/>
        </w:rPr>
        <w:t>paciente</w:t>
      </w:r>
      <w:r w:rsidR="004E2CA0" w:rsidRPr="00116B00">
        <w:rPr>
          <w:rFonts w:ascii="Calibri" w:hAnsi="Calibri" w:cs="Calibri"/>
          <w:sz w:val="22"/>
          <w:szCs w:val="22"/>
          <w:lang w:val="es-ES"/>
        </w:rPr>
        <w:t xml:space="preserve"> </w:t>
      </w:r>
      <w:r w:rsidRPr="00116B00">
        <w:rPr>
          <w:rFonts w:ascii="Calibri" w:hAnsi="Calibri" w:cs="Calibri"/>
          <w:sz w:val="22"/>
          <w:szCs w:val="22"/>
          <w:lang w:val="es-ES"/>
        </w:rPr>
        <w:t>hospitalizad</w:t>
      </w:r>
      <w:r>
        <w:rPr>
          <w:rFonts w:ascii="Calibri" w:hAnsi="Calibri" w:cs="Calibri"/>
          <w:sz w:val="22"/>
          <w:szCs w:val="22"/>
          <w:lang w:val="es-ES"/>
        </w:rPr>
        <w:t>o</w:t>
      </w:r>
      <w:r w:rsidR="004E2CA0" w:rsidRPr="00116B00">
        <w:rPr>
          <w:rFonts w:ascii="Calibri" w:hAnsi="Calibri" w:cs="Calibri"/>
          <w:sz w:val="22"/>
          <w:szCs w:val="22"/>
          <w:lang w:val="es-ES"/>
        </w:rPr>
        <w:t xml:space="preserve">, </w:t>
      </w:r>
      <w:r>
        <w:rPr>
          <w:rFonts w:ascii="Calibri" w:hAnsi="Calibri" w:cs="Calibri"/>
          <w:sz w:val="22"/>
          <w:szCs w:val="22"/>
          <w:lang w:val="es-ES"/>
        </w:rPr>
        <w:t>añadiendo</w:t>
      </w:r>
      <w:r w:rsidR="004E2CA0" w:rsidRPr="00116B00">
        <w:rPr>
          <w:rFonts w:ascii="Calibri" w:hAnsi="Calibri" w:cs="Calibri"/>
          <w:sz w:val="22"/>
          <w:szCs w:val="22"/>
          <w:lang w:val="es-ES"/>
        </w:rPr>
        <w:t xml:space="preserve"> valor al </w:t>
      </w:r>
      <w:r w:rsidRPr="00116B00">
        <w:rPr>
          <w:rFonts w:ascii="Calibri" w:hAnsi="Calibri" w:cs="Calibri"/>
          <w:sz w:val="22"/>
          <w:szCs w:val="22"/>
          <w:lang w:val="es-ES"/>
        </w:rPr>
        <w:t>proceso</w:t>
      </w:r>
      <w:r w:rsidR="004E2CA0" w:rsidRPr="00116B00">
        <w:rPr>
          <w:rFonts w:ascii="Calibri" w:hAnsi="Calibri" w:cs="Calibri"/>
          <w:sz w:val="22"/>
          <w:szCs w:val="22"/>
          <w:lang w:val="es-ES"/>
        </w:rPr>
        <w:t xml:space="preserve"> </w:t>
      </w:r>
      <w:r w:rsidRPr="00116B00">
        <w:rPr>
          <w:rFonts w:ascii="Calibri" w:hAnsi="Calibri" w:cs="Calibri"/>
          <w:sz w:val="22"/>
          <w:szCs w:val="22"/>
          <w:lang w:val="es-ES"/>
        </w:rPr>
        <w:t>asistencial</w:t>
      </w:r>
      <w:r>
        <w:rPr>
          <w:rFonts w:ascii="Calibri" w:hAnsi="Calibri" w:cs="Calibri"/>
          <w:sz w:val="22"/>
          <w:szCs w:val="22"/>
          <w:lang w:val="es-ES"/>
        </w:rPr>
        <w:t xml:space="preserve"> a través de </w:t>
      </w:r>
      <w:r w:rsidR="004E2CA0" w:rsidRPr="00116B00">
        <w:rPr>
          <w:rFonts w:ascii="Calibri" w:hAnsi="Calibri" w:cs="Calibri"/>
          <w:sz w:val="22"/>
          <w:szCs w:val="22"/>
          <w:lang w:val="es-ES"/>
        </w:rPr>
        <w:t xml:space="preserve">una </w:t>
      </w:r>
      <w:r w:rsidRPr="00116B00">
        <w:rPr>
          <w:rFonts w:ascii="Calibri" w:hAnsi="Calibri" w:cs="Calibri"/>
          <w:sz w:val="22"/>
          <w:szCs w:val="22"/>
          <w:lang w:val="es-ES"/>
        </w:rPr>
        <w:t>utilización</w:t>
      </w:r>
      <w:r w:rsidR="004E2CA0" w:rsidRPr="00116B00">
        <w:rPr>
          <w:rFonts w:ascii="Calibri" w:hAnsi="Calibri" w:cs="Calibri"/>
          <w:sz w:val="22"/>
          <w:szCs w:val="22"/>
          <w:lang w:val="es-ES"/>
        </w:rPr>
        <w:t xml:space="preserve">́ efectiva, segura i </w:t>
      </w:r>
      <w:r w:rsidRPr="00116B00">
        <w:rPr>
          <w:rFonts w:ascii="Calibri" w:hAnsi="Calibri" w:cs="Calibri"/>
          <w:sz w:val="22"/>
          <w:szCs w:val="22"/>
          <w:lang w:val="es-ES"/>
        </w:rPr>
        <w:t>eficiente</w:t>
      </w:r>
      <w:r>
        <w:rPr>
          <w:rFonts w:ascii="Calibri" w:hAnsi="Calibri" w:cs="Calibri"/>
          <w:sz w:val="22"/>
          <w:szCs w:val="22"/>
          <w:lang w:val="es-ES"/>
        </w:rPr>
        <w:t xml:space="preserve"> de lo</w:t>
      </w:r>
      <w:r w:rsidR="004E2CA0" w:rsidRPr="00116B00">
        <w:rPr>
          <w:rFonts w:ascii="Calibri" w:hAnsi="Calibri" w:cs="Calibri"/>
          <w:sz w:val="22"/>
          <w:szCs w:val="22"/>
          <w:lang w:val="es-ES"/>
        </w:rPr>
        <w:t xml:space="preserve">s </w:t>
      </w:r>
      <w:r w:rsidRPr="00116B00">
        <w:rPr>
          <w:rFonts w:ascii="Calibri" w:hAnsi="Calibri" w:cs="Calibri"/>
          <w:sz w:val="22"/>
          <w:szCs w:val="22"/>
          <w:lang w:val="es-ES"/>
        </w:rPr>
        <w:t>medicamentos</w:t>
      </w:r>
      <w:r w:rsidR="004E2CA0" w:rsidRPr="00116B00">
        <w:rPr>
          <w:rFonts w:ascii="Calibri" w:hAnsi="Calibri" w:cs="Calibri"/>
          <w:sz w:val="22"/>
          <w:szCs w:val="22"/>
          <w:lang w:val="es-ES"/>
        </w:rPr>
        <w:t xml:space="preserve"> en un marc</w:t>
      </w:r>
      <w:r>
        <w:rPr>
          <w:rFonts w:ascii="Calibri" w:hAnsi="Calibri" w:cs="Calibri"/>
          <w:sz w:val="22"/>
          <w:szCs w:val="22"/>
          <w:lang w:val="es-ES"/>
        </w:rPr>
        <w:t>o</w:t>
      </w:r>
      <w:r w:rsidR="004E2CA0" w:rsidRPr="00116B00">
        <w:rPr>
          <w:rFonts w:ascii="Calibri" w:hAnsi="Calibri" w:cs="Calibri"/>
          <w:sz w:val="22"/>
          <w:szCs w:val="22"/>
          <w:lang w:val="es-ES"/>
        </w:rPr>
        <w:t xml:space="preserve"> d</w:t>
      </w:r>
      <w:r>
        <w:rPr>
          <w:rFonts w:ascii="Calibri" w:hAnsi="Calibri" w:cs="Calibri"/>
          <w:sz w:val="22"/>
          <w:szCs w:val="22"/>
          <w:lang w:val="es-ES"/>
        </w:rPr>
        <w:t xml:space="preserve">e </w:t>
      </w:r>
      <w:r w:rsidRPr="00116B00">
        <w:rPr>
          <w:rFonts w:ascii="Calibri" w:hAnsi="Calibri" w:cs="Calibri"/>
          <w:sz w:val="22"/>
          <w:szCs w:val="22"/>
          <w:lang w:val="es-ES"/>
        </w:rPr>
        <w:t>asistencia</w:t>
      </w:r>
      <w:r>
        <w:rPr>
          <w:rFonts w:ascii="Calibri" w:hAnsi="Calibri" w:cs="Calibri"/>
          <w:sz w:val="22"/>
          <w:szCs w:val="22"/>
          <w:lang w:val="es-ES"/>
        </w:rPr>
        <w:t xml:space="preserve"> integral y</w:t>
      </w:r>
      <w:r w:rsidR="004E2CA0" w:rsidRPr="00116B00">
        <w:rPr>
          <w:rFonts w:ascii="Calibri" w:hAnsi="Calibri" w:cs="Calibri"/>
          <w:sz w:val="22"/>
          <w:szCs w:val="22"/>
          <w:lang w:val="es-ES"/>
        </w:rPr>
        <w:t xml:space="preserve"> continua. </w:t>
      </w:r>
      <w:r>
        <w:rPr>
          <w:rFonts w:ascii="Calibri" w:hAnsi="Calibri" w:cs="Calibri"/>
          <w:sz w:val="22"/>
          <w:szCs w:val="22"/>
          <w:lang w:val="es-ES" w:eastAsia="ca-ES"/>
        </w:rPr>
        <w:t>Todas estas</w:t>
      </w:r>
      <w:r w:rsidR="00AD0D81" w:rsidRPr="00116B00">
        <w:rPr>
          <w:rFonts w:ascii="Calibri" w:hAnsi="Calibri" w:cs="Calibri"/>
          <w:sz w:val="22"/>
          <w:szCs w:val="22"/>
          <w:lang w:val="es-ES" w:eastAsia="ca-ES"/>
        </w:rPr>
        <w:t xml:space="preserve"> funcion</w:t>
      </w:r>
      <w:r>
        <w:rPr>
          <w:rFonts w:ascii="Calibri" w:hAnsi="Calibri" w:cs="Calibri"/>
          <w:sz w:val="22"/>
          <w:szCs w:val="22"/>
          <w:lang w:val="es-ES" w:eastAsia="ca-ES"/>
        </w:rPr>
        <w:t>e</w:t>
      </w:r>
      <w:r w:rsidR="00AD0D81" w:rsidRPr="00116B00">
        <w:rPr>
          <w:rFonts w:ascii="Calibri" w:hAnsi="Calibri" w:cs="Calibri"/>
          <w:sz w:val="22"/>
          <w:szCs w:val="22"/>
          <w:lang w:val="es-ES" w:eastAsia="ca-ES"/>
        </w:rPr>
        <w:t xml:space="preserve">s van </w:t>
      </w:r>
      <w:r w:rsidRPr="00116B00">
        <w:rPr>
          <w:rFonts w:ascii="Calibri" w:hAnsi="Calibri" w:cs="Calibri"/>
          <w:sz w:val="22"/>
          <w:szCs w:val="22"/>
          <w:lang w:val="es-ES" w:eastAsia="ca-ES"/>
        </w:rPr>
        <w:t>dirigidas</w:t>
      </w:r>
      <w:r w:rsidR="00AD0D81" w:rsidRPr="00116B00">
        <w:rPr>
          <w:rFonts w:ascii="Calibri" w:hAnsi="Calibri" w:cs="Calibri"/>
          <w:sz w:val="22"/>
          <w:szCs w:val="22"/>
          <w:lang w:val="es-ES" w:eastAsia="ca-ES"/>
        </w:rPr>
        <w:t xml:space="preserve"> </w:t>
      </w:r>
      <w:r w:rsidR="009470A1" w:rsidRPr="00116B00">
        <w:rPr>
          <w:rFonts w:ascii="Calibri" w:hAnsi="Calibri" w:cs="Calibri"/>
          <w:sz w:val="22"/>
          <w:szCs w:val="22"/>
          <w:lang w:val="es-ES" w:eastAsia="ca-ES"/>
        </w:rPr>
        <w:t xml:space="preserve">a </w:t>
      </w:r>
      <w:r w:rsidRPr="00116B00">
        <w:rPr>
          <w:rFonts w:ascii="Calibri" w:hAnsi="Calibri" w:cs="Calibri"/>
          <w:sz w:val="22"/>
          <w:szCs w:val="22"/>
          <w:lang w:val="es-ES" w:eastAsia="ca-ES"/>
        </w:rPr>
        <w:t>asegurar</w:t>
      </w:r>
      <w:r w:rsidR="00AD0D81" w:rsidRPr="00116B00">
        <w:rPr>
          <w:rFonts w:ascii="Calibri" w:hAnsi="Calibri" w:cs="Calibri"/>
          <w:sz w:val="22"/>
          <w:szCs w:val="22"/>
          <w:lang w:val="es-ES" w:eastAsia="ca-ES"/>
        </w:rPr>
        <w:t xml:space="preserve"> </w:t>
      </w:r>
      <w:r>
        <w:rPr>
          <w:rFonts w:ascii="Calibri" w:hAnsi="Calibri" w:cs="Calibri"/>
          <w:sz w:val="22"/>
          <w:szCs w:val="22"/>
          <w:lang w:val="es-ES" w:eastAsia="ca-ES"/>
        </w:rPr>
        <w:t>y</w:t>
      </w:r>
      <w:r w:rsidR="00AD0D81" w:rsidRPr="00116B00">
        <w:rPr>
          <w:rFonts w:ascii="Calibri" w:hAnsi="Calibri" w:cs="Calibri"/>
          <w:sz w:val="22"/>
          <w:szCs w:val="22"/>
          <w:lang w:val="es-ES" w:eastAsia="ca-ES"/>
        </w:rPr>
        <w:t xml:space="preserve"> </w:t>
      </w:r>
      <w:r w:rsidRPr="00116B00">
        <w:rPr>
          <w:rFonts w:ascii="Calibri" w:hAnsi="Calibri" w:cs="Calibri"/>
          <w:sz w:val="22"/>
          <w:szCs w:val="22"/>
          <w:lang w:val="es-ES" w:eastAsia="ca-ES"/>
        </w:rPr>
        <w:t>mantener</w:t>
      </w:r>
      <w:r w:rsidR="00AD0D81" w:rsidRPr="00116B00">
        <w:rPr>
          <w:rFonts w:ascii="Calibri" w:hAnsi="Calibri" w:cs="Calibri"/>
          <w:sz w:val="22"/>
          <w:szCs w:val="22"/>
          <w:lang w:val="es-ES" w:eastAsia="ca-ES"/>
        </w:rPr>
        <w:t xml:space="preserve"> la </w:t>
      </w:r>
      <w:r>
        <w:rPr>
          <w:rFonts w:ascii="Calibri" w:hAnsi="Calibri" w:cs="Calibri"/>
          <w:sz w:val="22"/>
          <w:szCs w:val="22"/>
          <w:lang w:val="es-ES" w:eastAsia="ca-ES"/>
        </w:rPr>
        <w:t>calidad</w:t>
      </w:r>
      <w:r w:rsidR="00AD0D81" w:rsidRPr="00116B00">
        <w:rPr>
          <w:rFonts w:ascii="Calibri" w:hAnsi="Calibri" w:cs="Calibri"/>
          <w:sz w:val="22"/>
          <w:szCs w:val="22"/>
          <w:lang w:val="es-ES" w:eastAsia="ca-ES"/>
        </w:rPr>
        <w:t xml:space="preserve"> seg</w:t>
      </w:r>
      <w:r>
        <w:rPr>
          <w:rFonts w:ascii="Calibri" w:hAnsi="Calibri" w:cs="Calibri"/>
          <w:sz w:val="22"/>
          <w:szCs w:val="22"/>
          <w:lang w:val="es-ES" w:eastAsia="ca-ES"/>
        </w:rPr>
        <w:t>ún</w:t>
      </w:r>
      <w:r w:rsidR="00AD0D81" w:rsidRPr="00116B00">
        <w:rPr>
          <w:rFonts w:ascii="Calibri" w:hAnsi="Calibri" w:cs="Calibri"/>
          <w:sz w:val="22"/>
          <w:szCs w:val="22"/>
          <w:lang w:val="es-ES" w:eastAsia="ca-ES"/>
        </w:rPr>
        <w:t xml:space="preserve"> la norma ISO 9001:2015 de</w:t>
      </w:r>
      <w:r>
        <w:rPr>
          <w:rFonts w:ascii="Calibri" w:hAnsi="Calibri" w:cs="Calibri"/>
          <w:sz w:val="22"/>
          <w:szCs w:val="22"/>
          <w:lang w:val="es-ES" w:eastAsia="ca-ES"/>
        </w:rPr>
        <w:t xml:space="preserve"> </w:t>
      </w:r>
      <w:r w:rsidR="00AD0D81" w:rsidRPr="00116B00">
        <w:rPr>
          <w:rFonts w:ascii="Calibri" w:hAnsi="Calibri" w:cs="Calibri"/>
          <w:sz w:val="22"/>
          <w:szCs w:val="22"/>
          <w:lang w:val="es-ES" w:eastAsia="ca-ES"/>
        </w:rPr>
        <w:t>l</w:t>
      </w:r>
      <w:r>
        <w:rPr>
          <w:rFonts w:ascii="Calibri" w:hAnsi="Calibri" w:cs="Calibri"/>
          <w:sz w:val="22"/>
          <w:szCs w:val="22"/>
          <w:lang w:val="es-ES" w:eastAsia="ca-ES"/>
        </w:rPr>
        <w:t>o</w:t>
      </w:r>
      <w:r w:rsidR="00AD0D81" w:rsidRPr="00116B00">
        <w:rPr>
          <w:rFonts w:ascii="Calibri" w:hAnsi="Calibri" w:cs="Calibri"/>
          <w:sz w:val="22"/>
          <w:szCs w:val="22"/>
          <w:lang w:val="es-ES" w:eastAsia="ca-ES"/>
        </w:rPr>
        <w:t xml:space="preserve">s </w:t>
      </w:r>
      <w:r w:rsidRPr="00116B00">
        <w:rPr>
          <w:rFonts w:ascii="Calibri" w:hAnsi="Calibri" w:cs="Calibri"/>
          <w:sz w:val="22"/>
          <w:szCs w:val="22"/>
          <w:lang w:val="es-ES" w:eastAsia="ca-ES"/>
        </w:rPr>
        <w:t>diferentes</w:t>
      </w:r>
      <w:r w:rsidR="00AD0D81" w:rsidRPr="00116B00">
        <w:rPr>
          <w:rFonts w:ascii="Calibri" w:hAnsi="Calibri" w:cs="Calibri"/>
          <w:sz w:val="22"/>
          <w:szCs w:val="22"/>
          <w:lang w:val="es-ES" w:eastAsia="ca-ES"/>
        </w:rPr>
        <w:t xml:space="preserve"> </w:t>
      </w:r>
      <w:r w:rsidRPr="00116B00">
        <w:rPr>
          <w:rFonts w:ascii="Calibri" w:hAnsi="Calibri" w:cs="Calibri"/>
          <w:sz w:val="22"/>
          <w:szCs w:val="22"/>
          <w:lang w:val="es-ES" w:eastAsia="ca-ES"/>
        </w:rPr>
        <w:t>procesos</w:t>
      </w:r>
      <w:r w:rsidR="00AD0D81" w:rsidRPr="00116B00">
        <w:rPr>
          <w:rFonts w:ascii="Calibri" w:hAnsi="Calibri" w:cs="Calibri"/>
          <w:sz w:val="22"/>
          <w:szCs w:val="22"/>
          <w:lang w:val="es-ES" w:eastAsia="ca-ES"/>
        </w:rPr>
        <w:t xml:space="preserve"> operati</w:t>
      </w:r>
      <w:r>
        <w:rPr>
          <w:rFonts w:ascii="Calibri" w:hAnsi="Calibri" w:cs="Calibri"/>
          <w:sz w:val="22"/>
          <w:szCs w:val="22"/>
          <w:lang w:val="es-ES" w:eastAsia="ca-ES"/>
        </w:rPr>
        <w:t>vo</w:t>
      </w:r>
      <w:r w:rsidR="00AD0D81" w:rsidRPr="00116B00">
        <w:rPr>
          <w:rFonts w:ascii="Calibri" w:hAnsi="Calibri" w:cs="Calibri"/>
          <w:sz w:val="22"/>
          <w:szCs w:val="22"/>
          <w:lang w:val="es-ES" w:eastAsia="ca-ES"/>
        </w:rPr>
        <w:t>s</w:t>
      </w:r>
      <w:r>
        <w:rPr>
          <w:rFonts w:ascii="Calibri" w:hAnsi="Calibri" w:cs="Calibri"/>
          <w:sz w:val="22"/>
          <w:szCs w:val="22"/>
          <w:lang w:val="es-ES" w:eastAsia="ca-ES"/>
        </w:rPr>
        <w:t xml:space="preserve"> y</w:t>
      </w:r>
      <w:r w:rsidR="001F3524" w:rsidRPr="00116B00">
        <w:rPr>
          <w:rFonts w:ascii="Calibri" w:hAnsi="Calibri" w:cs="Calibri"/>
          <w:sz w:val="22"/>
          <w:szCs w:val="22"/>
          <w:lang w:val="es-ES" w:eastAsia="ca-ES"/>
        </w:rPr>
        <w:t xml:space="preserve"> </w:t>
      </w:r>
      <w:r w:rsidRPr="00116B00">
        <w:rPr>
          <w:rFonts w:ascii="Calibri" w:hAnsi="Calibri" w:cs="Calibri"/>
          <w:sz w:val="22"/>
          <w:szCs w:val="22"/>
          <w:lang w:val="es-ES" w:eastAsia="ca-ES"/>
        </w:rPr>
        <w:t>estratégicos</w:t>
      </w:r>
      <w:r w:rsidR="001F3524" w:rsidRPr="00116B00">
        <w:rPr>
          <w:rFonts w:ascii="Calibri" w:hAnsi="Calibri" w:cs="Calibri"/>
          <w:sz w:val="22"/>
          <w:szCs w:val="22"/>
          <w:lang w:val="es-ES" w:eastAsia="ca-ES"/>
        </w:rPr>
        <w:t xml:space="preserve">. </w:t>
      </w:r>
      <w:r>
        <w:rPr>
          <w:rFonts w:ascii="Calibri" w:hAnsi="Calibri" w:cs="Calibri"/>
          <w:sz w:val="22"/>
          <w:szCs w:val="22"/>
          <w:lang w:val="es-ES"/>
        </w:rPr>
        <w:t>La</w:t>
      </w:r>
      <w:r w:rsidR="009470A1" w:rsidRPr="00116B00">
        <w:rPr>
          <w:rFonts w:ascii="Calibri" w:hAnsi="Calibri" w:cs="Calibri"/>
          <w:sz w:val="22"/>
          <w:szCs w:val="22"/>
          <w:lang w:val="es-ES"/>
        </w:rPr>
        <w:t>s f</w:t>
      </w:r>
      <w:r w:rsidR="004E2CA0" w:rsidRPr="00116B00">
        <w:rPr>
          <w:rFonts w:ascii="Calibri" w:hAnsi="Calibri" w:cs="Calibri"/>
          <w:sz w:val="22"/>
          <w:szCs w:val="22"/>
          <w:lang w:val="es-ES"/>
        </w:rPr>
        <w:t>uncion</w:t>
      </w:r>
      <w:r>
        <w:rPr>
          <w:rFonts w:ascii="Calibri" w:hAnsi="Calibri" w:cs="Calibri"/>
          <w:sz w:val="22"/>
          <w:szCs w:val="22"/>
          <w:lang w:val="es-ES"/>
        </w:rPr>
        <w:t>e</w:t>
      </w:r>
      <w:r w:rsidR="004E2CA0" w:rsidRPr="00116B00">
        <w:rPr>
          <w:rFonts w:ascii="Calibri" w:hAnsi="Calibri" w:cs="Calibri"/>
          <w:sz w:val="22"/>
          <w:szCs w:val="22"/>
          <w:lang w:val="es-ES"/>
        </w:rPr>
        <w:t xml:space="preserve">s </w:t>
      </w:r>
      <w:r>
        <w:rPr>
          <w:rFonts w:ascii="Calibri" w:hAnsi="Calibri" w:cs="Calibri"/>
          <w:sz w:val="22"/>
          <w:szCs w:val="22"/>
          <w:lang w:val="es-ES"/>
        </w:rPr>
        <w:t>y</w:t>
      </w:r>
      <w:r w:rsidR="004E2CA0" w:rsidRPr="00116B00">
        <w:rPr>
          <w:rFonts w:ascii="Calibri" w:hAnsi="Calibri" w:cs="Calibri"/>
          <w:sz w:val="22"/>
          <w:szCs w:val="22"/>
          <w:lang w:val="es-ES"/>
        </w:rPr>
        <w:t xml:space="preserve"> </w:t>
      </w:r>
      <w:r w:rsidRPr="00116B00">
        <w:rPr>
          <w:rFonts w:ascii="Calibri" w:hAnsi="Calibri" w:cs="Calibri"/>
          <w:sz w:val="22"/>
          <w:szCs w:val="22"/>
          <w:lang w:val="es-ES"/>
        </w:rPr>
        <w:t>responsabilidad</w:t>
      </w:r>
      <w:r>
        <w:rPr>
          <w:rFonts w:ascii="Calibri" w:hAnsi="Calibri" w:cs="Calibri"/>
          <w:sz w:val="22"/>
          <w:szCs w:val="22"/>
          <w:lang w:val="es-ES"/>
        </w:rPr>
        <w:t>es</w:t>
      </w:r>
      <w:r w:rsidR="009470A1" w:rsidRPr="00116B00">
        <w:rPr>
          <w:rFonts w:ascii="Calibri" w:hAnsi="Calibri" w:cs="Calibri"/>
          <w:sz w:val="22"/>
          <w:szCs w:val="22"/>
          <w:lang w:val="es-ES"/>
        </w:rPr>
        <w:t xml:space="preserve"> </w:t>
      </w:r>
      <w:r w:rsidRPr="00116B00">
        <w:rPr>
          <w:rFonts w:ascii="Calibri" w:hAnsi="Calibri" w:cs="Calibri"/>
          <w:sz w:val="22"/>
          <w:szCs w:val="22"/>
          <w:lang w:val="es-ES"/>
        </w:rPr>
        <w:t>principales</w:t>
      </w:r>
      <w:r>
        <w:rPr>
          <w:rFonts w:ascii="Calibri" w:hAnsi="Calibri" w:cs="Calibri"/>
          <w:sz w:val="22"/>
          <w:szCs w:val="22"/>
          <w:lang w:val="es-ES"/>
        </w:rPr>
        <w:t xml:space="preserve"> so</w:t>
      </w:r>
      <w:r w:rsidR="004E2CA0" w:rsidRPr="00116B00">
        <w:rPr>
          <w:rFonts w:ascii="Calibri" w:hAnsi="Calibri" w:cs="Calibri"/>
          <w:sz w:val="22"/>
          <w:szCs w:val="22"/>
          <w:lang w:val="es-ES"/>
        </w:rPr>
        <w:t>n:</w:t>
      </w:r>
    </w:p>
    <w:p w:rsidR="008E7D76" w:rsidRPr="00116B00" w:rsidRDefault="008E7D76" w:rsidP="00293FBF">
      <w:pPr>
        <w:pStyle w:val="Prrafodelista"/>
        <w:numPr>
          <w:ilvl w:val="0"/>
          <w:numId w:val="11"/>
        </w:numPr>
        <w:spacing w:before="120"/>
        <w:ind w:left="714" w:hanging="357"/>
        <w:jc w:val="both"/>
        <w:rPr>
          <w:rFonts w:ascii="Calibri" w:hAnsi="Calibri" w:cs="Calibri"/>
          <w:sz w:val="22"/>
          <w:szCs w:val="22"/>
          <w:lang w:val="es-ES"/>
        </w:rPr>
      </w:pPr>
      <w:r w:rsidRPr="00116B00">
        <w:rPr>
          <w:rFonts w:ascii="Calibri" w:hAnsi="Calibri" w:cs="Calibri"/>
          <w:sz w:val="22"/>
          <w:szCs w:val="22"/>
          <w:lang w:val="es-ES"/>
        </w:rPr>
        <w:t>Responsable del</w:t>
      </w:r>
      <w:r w:rsidR="00116B00">
        <w:rPr>
          <w:rFonts w:ascii="Calibri" w:hAnsi="Calibri" w:cs="Calibri"/>
          <w:sz w:val="22"/>
          <w:szCs w:val="22"/>
          <w:lang w:val="es-ES"/>
        </w:rPr>
        <w:t xml:space="preserve"> </w:t>
      </w:r>
      <w:r w:rsidR="00116B00" w:rsidRPr="00116B00">
        <w:rPr>
          <w:rFonts w:ascii="Calibri" w:hAnsi="Calibri" w:cs="Calibri"/>
          <w:sz w:val="22"/>
          <w:szCs w:val="22"/>
          <w:lang w:val="es-ES"/>
        </w:rPr>
        <w:t>área</w:t>
      </w:r>
      <w:r w:rsidRPr="00116B00">
        <w:rPr>
          <w:rFonts w:ascii="Calibri" w:hAnsi="Calibri" w:cs="Calibri"/>
          <w:sz w:val="22"/>
          <w:szCs w:val="22"/>
          <w:lang w:val="es-ES"/>
        </w:rPr>
        <w:t xml:space="preserve"> d</w:t>
      </w:r>
      <w:r w:rsidR="00116B00">
        <w:rPr>
          <w:rFonts w:ascii="Calibri" w:hAnsi="Calibri" w:cs="Calibri"/>
          <w:sz w:val="22"/>
          <w:szCs w:val="22"/>
          <w:lang w:val="es-ES"/>
        </w:rPr>
        <w:t xml:space="preserve">e Enfermedades </w:t>
      </w:r>
      <w:r w:rsidRPr="00116B00">
        <w:rPr>
          <w:rFonts w:ascii="Calibri" w:hAnsi="Calibri" w:cs="Calibri"/>
          <w:sz w:val="22"/>
          <w:szCs w:val="22"/>
          <w:lang w:val="es-ES"/>
        </w:rPr>
        <w:t>Infeccios</w:t>
      </w:r>
      <w:r w:rsidR="00116B00">
        <w:rPr>
          <w:rFonts w:ascii="Calibri" w:hAnsi="Calibri" w:cs="Calibri"/>
          <w:sz w:val="22"/>
          <w:szCs w:val="22"/>
          <w:lang w:val="es-ES"/>
        </w:rPr>
        <w:t>a</w:t>
      </w:r>
      <w:r w:rsidRPr="00116B00">
        <w:rPr>
          <w:rFonts w:ascii="Calibri" w:hAnsi="Calibri" w:cs="Calibri"/>
          <w:sz w:val="22"/>
          <w:szCs w:val="22"/>
          <w:lang w:val="es-ES"/>
        </w:rPr>
        <w:t>s (PROA)</w:t>
      </w:r>
    </w:p>
    <w:p w:rsidR="008E7D76" w:rsidRPr="00116B00" w:rsidRDefault="00116B00" w:rsidP="004E2CA0">
      <w:pPr>
        <w:pStyle w:val="Prrafodelista"/>
        <w:numPr>
          <w:ilvl w:val="0"/>
          <w:numId w:val="11"/>
        </w:numPr>
        <w:spacing w:line="276" w:lineRule="auto"/>
        <w:jc w:val="both"/>
        <w:rPr>
          <w:rFonts w:ascii="Calibri" w:hAnsi="Calibri" w:cs="Calibri"/>
          <w:sz w:val="22"/>
          <w:szCs w:val="22"/>
          <w:lang w:val="es-ES"/>
        </w:rPr>
      </w:pPr>
      <w:r w:rsidRPr="00116B00">
        <w:rPr>
          <w:rFonts w:ascii="Calibri" w:hAnsi="Calibri" w:cs="Calibri"/>
          <w:sz w:val="22"/>
          <w:szCs w:val="22"/>
          <w:lang w:val="es-ES"/>
        </w:rPr>
        <w:t>Atención</w:t>
      </w:r>
      <w:r w:rsidR="00FF2A0B" w:rsidRPr="00116B00">
        <w:rPr>
          <w:rFonts w:ascii="Calibri" w:hAnsi="Calibri" w:cs="Calibri"/>
          <w:sz w:val="22"/>
          <w:szCs w:val="22"/>
          <w:lang w:val="es-ES"/>
        </w:rPr>
        <w:t xml:space="preserve"> </w:t>
      </w:r>
      <w:r w:rsidRPr="00116B00">
        <w:rPr>
          <w:rFonts w:ascii="Calibri" w:hAnsi="Calibri" w:cs="Calibri"/>
          <w:sz w:val="22"/>
          <w:szCs w:val="22"/>
          <w:lang w:val="es-ES"/>
        </w:rPr>
        <w:t>farmacéutica</w:t>
      </w:r>
      <w:r w:rsidR="00FF2A0B" w:rsidRPr="00116B00">
        <w:rPr>
          <w:rFonts w:ascii="Calibri" w:hAnsi="Calibri" w:cs="Calibri"/>
          <w:sz w:val="22"/>
          <w:szCs w:val="22"/>
          <w:lang w:val="es-ES"/>
        </w:rPr>
        <w:t xml:space="preserve"> al </w:t>
      </w:r>
      <w:r w:rsidRPr="00116B00">
        <w:rPr>
          <w:rFonts w:ascii="Calibri" w:hAnsi="Calibri" w:cs="Calibri"/>
          <w:sz w:val="22"/>
          <w:szCs w:val="22"/>
          <w:lang w:val="es-ES"/>
        </w:rPr>
        <w:t>paciente</w:t>
      </w:r>
      <w:r w:rsidR="00FF2A0B" w:rsidRPr="00116B00">
        <w:rPr>
          <w:rFonts w:ascii="Calibri" w:hAnsi="Calibri" w:cs="Calibri"/>
          <w:sz w:val="22"/>
          <w:szCs w:val="22"/>
          <w:lang w:val="es-ES"/>
        </w:rPr>
        <w:t xml:space="preserve"> </w:t>
      </w:r>
      <w:r w:rsidRPr="00116B00">
        <w:rPr>
          <w:rFonts w:ascii="Calibri" w:hAnsi="Calibri" w:cs="Calibri"/>
          <w:sz w:val="22"/>
          <w:szCs w:val="22"/>
          <w:lang w:val="es-ES"/>
        </w:rPr>
        <w:t>crítico</w:t>
      </w:r>
      <w:r w:rsidR="00FF2A0B" w:rsidRPr="00116B00">
        <w:rPr>
          <w:rFonts w:ascii="Calibri" w:hAnsi="Calibri" w:cs="Calibri"/>
          <w:sz w:val="22"/>
          <w:szCs w:val="22"/>
          <w:lang w:val="es-ES"/>
        </w:rPr>
        <w:t xml:space="preserve"> </w:t>
      </w:r>
    </w:p>
    <w:p w:rsidR="008E7D76" w:rsidRPr="00116B00" w:rsidRDefault="00116B00" w:rsidP="008E7D76">
      <w:pPr>
        <w:pStyle w:val="Prrafodelista"/>
        <w:numPr>
          <w:ilvl w:val="0"/>
          <w:numId w:val="11"/>
        </w:numPr>
        <w:spacing w:line="276" w:lineRule="auto"/>
        <w:jc w:val="both"/>
        <w:rPr>
          <w:rFonts w:ascii="Calibri" w:hAnsi="Calibri" w:cs="Calibri"/>
          <w:sz w:val="22"/>
          <w:szCs w:val="22"/>
          <w:lang w:val="es-ES"/>
        </w:rPr>
      </w:pPr>
      <w:r>
        <w:rPr>
          <w:rFonts w:ascii="Calibri" w:hAnsi="Calibri" w:cs="Calibri"/>
          <w:sz w:val="22"/>
          <w:szCs w:val="22"/>
          <w:lang w:val="es-ES"/>
        </w:rPr>
        <w:t>Iniciar y desarrollar un proyecto</w:t>
      </w:r>
      <w:r w:rsidR="008E7D76" w:rsidRPr="00116B00">
        <w:rPr>
          <w:rFonts w:ascii="Calibri" w:hAnsi="Calibri" w:cs="Calibri"/>
          <w:sz w:val="22"/>
          <w:szCs w:val="22"/>
          <w:lang w:val="es-ES"/>
        </w:rPr>
        <w:t xml:space="preserve"> d</w:t>
      </w:r>
      <w:r>
        <w:rPr>
          <w:rFonts w:ascii="Calibri" w:hAnsi="Calibri" w:cs="Calibri"/>
          <w:sz w:val="22"/>
          <w:szCs w:val="22"/>
          <w:lang w:val="es-ES"/>
        </w:rPr>
        <w:t xml:space="preserve">e atención </w:t>
      </w:r>
      <w:r w:rsidRPr="00116B00">
        <w:rPr>
          <w:rFonts w:ascii="Calibri" w:hAnsi="Calibri" w:cs="Calibri"/>
          <w:sz w:val="22"/>
          <w:szCs w:val="22"/>
          <w:lang w:val="es-ES"/>
        </w:rPr>
        <w:t>farmacéutica</w:t>
      </w:r>
      <w:r w:rsidR="008E7D76" w:rsidRPr="00116B00">
        <w:rPr>
          <w:rFonts w:ascii="Calibri" w:hAnsi="Calibri" w:cs="Calibri"/>
          <w:sz w:val="22"/>
          <w:szCs w:val="22"/>
          <w:lang w:val="es-ES"/>
        </w:rPr>
        <w:t xml:space="preserve"> al </w:t>
      </w:r>
      <w:r>
        <w:rPr>
          <w:rFonts w:ascii="Calibri" w:hAnsi="Calibri" w:cs="Calibri"/>
          <w:sz w:val="22"/>
          <w:szCs w:val="22"/>
          <w:lang w:val="es-ES"/>
        </w:rPr>
        <w:t xml:space="preserve">servicio de </w:t>
      </w:r>
      <w:r w:rsidRPr="00116B00">
        <w:rPr>
          <w:rFonts w:ascii="Calibri" w:hAnsi="Calibri" w:cs="Calibri"/>
          <w:sz w:val="22"/>
          <w:szCs w:val="22"/>
          <w:lang w:val="es-ES"/>
        </w:rPr>
        <w:t>Urgencias</w:t>
      </w:r>
    </w:p>
    <w:p w:rsidR="008E7D76" w:rsidRPr="00116B00" w:rsidRDefault="00116B00" w:rsidP="008E7D76">
      <w:pPr>
        <w:pStyle w:val="Prrafodelista"/>
        <w:numPr>
          <w:ilvl w:val="0"/>
          <w:numId w:val="11"/>
        </w:numPr>
        <w:spacing w:line="276" w:lineRule="auto"/>
        <w:jc w:val="both"/>
        <w:rPr>
          <w:rFonts w:ascii="Calibri" w:hAnsi="Calibri" w:cs="Calibri"/>
          <w:sz w:val="22"/>
          <w:szCs w:val="22"/>
          <w:lang w:val="es-ES"/>
        </w:rPr>
      </w:pPr>
      <w:r w:rsidRPr="00116B00">
        <w:rPr>
          <w:rFonts w:ascii="Calibri" w:hAnsi="Calibri" w:cs="Calibri"/>
          <w:sz w:val="22"/>
          <w:szCs w:val="22"/>
          <w:lang w:val="es-ES"/>
        </w:rPr>
        <w:t>Participación</w:t>
      </w:r>
      <w:r w:rsidR="008E7D76" w:rsidRPr="00116B00">
        <w:rPr>
          <w:rFonts w:ascii="Calibri" w:hAnsi="Calibri" w:cs="Calibri"/>
          <w:sz w:val="22"/>
          <w:szCs w:val="22"/>
          <w:lang w:val="es-ES"/>
        </w:rPr>
        <w:t xml:space="preserve"> en la </w:t>
      </w:r>
      <w:r w:rsidRPr="00116B00">
        <w:rPr>
          <w:rFonts w:ascii="Calibri" w:hAnsi="Calibri" w:cs="Calibri"/>
          <w:sz w:val="22"/>
          <w:szCs w:val="22"/>
          <w:lang w:val="es-ES"/>
        </w:rPr>
        <w:t>Comisión</w:t>
      </w:r>
      <w:r>
        <w:rPr>
          <w:rFonts w:ascii="Calibri" w:hAnsi="Calibri" w:cs="Calibri"/>
          <w:sz w:val="22"/>
          <w:szCs w:val="22"/>
          <w:lang w:val="es-ES"/>
        </w:rPr>
        <w:t xml:space="preserve"> </w:t>
      </w:r>
      <w:proofErr w:type="spellStart"/>
      <w:r>
        <w:rPr>
          <w:rFonts w:ascii="Calibri" w:hAnsi="Calibri" w:cs="Calibri"/>
          <w:sz w:val="22"/>
          <w:szCs w:val="22"/>
          <w:lang w:val="es-ES"/>
        </w:rPr>
        <w:t>Farmacoterap</w:t>
      </w:r>
      <w:r w:rsidR="00F97FBD">
        <w:rPr>
          <w:rFonts w:ascii="Calibri" w:hAnsi="Calibri" w:cs="Calibri"/>
          <w:sz w:val="22"/>
          <w:szCs w:val="22"/>
          <w:lang w:val="es-ES"/>
        </w:rPr>
        <w:t>e</w:t>
      </w:r>
      <w:r>
        <w:rPr>
          <w:rFonts w:ascii="Calibri" w:hAnsi="Calibri" w:cs="Calibri"/>
          <w:sz w:val="22"/>
          <w:szCs w:val="22"/>
          <w:lang w:val="es-ES"/>
        </w:rPr>
        <w:t>utica</w:t>
      </w:r>
      <w:proofErr w:type="spellEnd"/>
      <w:r>
        <w:rPr>
          <w:rFonts w:ascii="Calibri" w:hAnsi="Calibri" w:cs="Calibri"/>
          <w:sz w:val="22"/>
          <w:szCs w:val="22"/>
          <w:lang w:val="es-ES"/>
        </w:rPr>
        <w:t xml:space="preserve"> del centro</w:t>
      </w:r>
    </w:p>
    <w:p w:rsidR="004E2CA0" w:rsidRDefault="00116B00" w:rsidP="004E2CA0">
      <w:pPr>
        <w:pStyle w:val="Prrafodelista"/>
        <w:numPr>
          <w:ilvl w:val="0"/>
          <w:numId w:val="11"/>
        </w:numPr>
        <w:spacing w:line="276" w:lineRule="auto"/>
        <w:jc w:val="both"/>
        <w:rPr>
          <w:rFonts w:ascii="Calibri" w:hAnsi="Calibri" w:cs="Calibri"/>
          <w:sz w:val="22"/>
          <w:szCs w:val="22"/>
          <w:lang w:val="es-ES"/>
        </w:rPr>
      </w:pPr>
      <w:r>
        <w:rPr>
          <w:rFonts w:ascii="Calibri" w:hAnsi="Calibri" w:cs="Calibri"/>
          <w:sz w:val="22"/>
          <w:szCs w:val="22"/>
          <w:lang w:val="es-ES"/>
        </w:rPr>
        <w:t>Participar en actividades</w:t>
      </w:r>
      <w:r w:rsidR="004E2CA0" w:rsidRPr="00116B00">
        <w:rPr>
          <w:rFonts w:ascii="Calibri" w:hAnsi="Calibri" w:cs="Calibri"/>
          <w:sz w:val="22"/>
          <w:szCs w:val="22"/>
          <w:lang w:val="es-ES"/>
        </w:rPr>
        <w:t xml:space="preserve"> docent</w:t>
      </w:r>
      <w:r>
        <w:rPr>
          <w:rFonts w:ascii="Calibri" w:hAnsi="Calibri" w:cs="Calibri"/>
          <w:sz w:val="22"/>
          <w:szCs w:val="22"/>
          <w:lang w:val="es-ES"/>
        </w:rPr>
        <w:t>es y</w:t>
      </w:r>
      <w:r w:rsidR="004E2CA0" w:rsidRPr="00116B00">
        <w:rPr>
          <w:rFonts w:ascii="Calibri" w:hAnsi="Calibri" w:cs="Calibri"/>
          <w:sz w:val="22"/>
          <w:szCs w:val="22"/>
          <w:lang w:val="es-ES"/>
        </w:rPr>
        <w:t xml:space="preserve"> de </w:t>
      </w:r>
      <w:r>
        <w:rPr>
          <w:rFonts w:ascii="Calibri" w:hAnsi="Calibri" w:cs="Calibri"/>
          <w:sz w:val="22"/>
          <w:szCs w:val="22"/>
          <w:lang w:val="es-ES"/>
        </w:rPr>
        <w:t>investigación</w:t>
      </w:r>
      <w:r w:rsidR="004E2CA0" w:rsidRPr="00116B00">
        <w:rPr>
          <w:rFonts w:ascii="Calibri" w:hAnsi="Calibri" w:cs="Calibri"/>
          <w:sz w:val="22"/>
          <w:szCs w:val="22"/>
          <w:lang w:val="es-ES"/>
        </w:rPr>
        <w:t xml:space="preserve"> del servi</w:t>
      </w:r>
      <w:r>
        <w:rPr>
          <w:rFonts w:ascii="Calibri" w:hAnsi="Calibri" w:cs="Calibri"/>
          <w:sz w:val="22"/>
          <w:szCs w:val="22"/>
          <w:lang w:val="es-ES"/>
        </w:rPr>
        <w:t>cio</w:t>
      </w:r>
    </w:p>
    <w:p w:rsidR="004146C0" w:rsidRPr="004146C0" w:rsidRDefault="004146C0" w:rsidP="004146C0">
      <w:pPr>
        <w:spacing w:line="276" w:lineRule="auto"/>
        <w:ind w:left="360"/>
        <w:jc w:val="both"/>
        <w:rPr>
          <w:rFonts w:ascii="Calibri" w:hAnsi="Calibri" w:cs="Calibri"/>
          <w:sz w:val="22"/>
          <w:szCs w:val="22"/>
          <w:lang w:val="es-ES"/>
        </w:rPr>
      </w:pPr>
    </w:p>
    <w:p w:rsidR="00322D70" w:rsidRPr="00116B00" w:rsidRDefault="00116B00" w:rsidP="00293FBF">
      <w:pPr>
        <w:pStyle w:val="Puesto"/>
        <w:spacing w:before="120"/>
        <w:jc w:val="both"/>
        <w:rPr>
          <w:rStyle w:val="Nmerodepgina"/>
          <w:rFonts w:asciiTheme="minorHAnsi" w:hAnsiTheme="minorHAnsi" w:cstheme="minorHAnsi"/>
          <w:sz w:val="22"/>
          <w:szCs w:val="22"/>
          <w:u w:val="none"/>
          <w:lang w:val="es-ES"/>
        </w:rPr>
      </w:pPr>
      <w:r>
        <w:rPr>
          <w:rStyle w:val="Nmerodepgina"/>
          <w:rFonts w:asciiTheme="minorHAnsi" w:hAnsiTheme="minorHAnsi" w:cstheme="minorHAnsi"/>
          <w:sz w:val="22"/>
          <w:szCs w:val="22"/>
          <w:lang w:val="es-ES"/>
        </w:rPr>
        <w:t>BASES DE LA CONVOCATO</w:t>
      </w:r>
      <w:r w:rsidR="00322D70" w:rsidRPr="00116B00">
        <w:rPr>
          <w:rStyle w:val="Nmerodepgina"/>
          <w:rFonts w:asciiTheme="minorHAnsi" w:hAnsiTheme="minorHAnsi" w:cstheme="minorHAnsi"/>
          <w:sz w:val="22"/>
          <w:szCs w:val="22"/>
          <w:lang w:val="es-ES"/>
        </w:rPr>
        <w:t>RIA</w:t>
      </w:r>
    </w:p>
    <w:p w:rsidR="005C4837" w:rsidRPr="00116B00" w:rsidRDefault="00116B00" w:rsidP="00792625">
      <w:pPr>
        <w:spacing w:before="120" w:after="120"/>
        <w:contextualSpacing/>
        <w:jc w:val="both"/>
        <w:rPr>
          <w:rFonts w:asciiTheme="minorHAnsi" w:hAnsiTheme="minorHAnsi" w:cstheme="minorHAnsi"/>
          <w:b/>
          <w:bCs/>
          <w:sz w:val="22"/>
          <w:szCs w:val="22"/>
          <w:lang w:val="es-ES" w:eastAsia="es-ES"/>
        </w:rPr>
      </w:pPr>
      <w:r>
        <w:rPr>
          <w:rFonts w:asciiTheme="minorHAnsi" w:hAnsiTheme="minorHAnsi" w:cstheme="minorHAnsi"/>
          <w:b/>
          <w:sz w:val="22"/>
          <w:szCs w:val="22"/>
          <w:lang w:val="es-ES" w:eastAsia="es-ES"/>
        </w:rPr>
        <w:t>Se</w:t>
      </w:r>
      <w:r w:rsidR="00C57A40" w:rsidRPr="00116B00">
        <w:rPr>
          <w:rFonts w:asciiTheme="minorHAnsi" w:hAnsiTheme="minorHAnsi" w:cstheme="minorHAnsi"/>
          <w:b/>
          <w:sz w:val="22"/>
          <w:szCs w:val="22"/>
          <w:lang w:val="es-ES" w:eastAsia="es-ES"/>
        </w:rPr>
        <w:t xml:space="preserve"> convoca el </w:t>
      </w:r>
      <w:r w:rsidRPr="00116B00">
        <w:rPr>
          <w:rFonts w:asciiTheme="minorHAnsi" w:hAnsiTheme="minorHAnsi" w:cstheme="minorHAnsi"/>
          <w:b/>
          <w:sz w:val="22"/>
          <w:szCs w:val="22"/>
          <w:lang w:val="es-ES" w:eastAsia="es-ES"/>
        </w:rPr>
        <w:t>proceso</w:t>
      </w:r>
      <w:r w:rsidR="00C57A40" w:rsidRPr="00116B00">
        <w:rPr>
          <w:rFonts w:asciiTheme="minorHAnsi" w:hAnsiTheme="minorHAnsi" w:cstheme="minorHAnsi"/>
          <w:b/>
          <w:sz w:val="22"/>
          <w:szCs w:val="22"/>
          <w:lang w:val="es-ES" w:eastAsia="es-ES"/>
        </w:rPr>
        <w:t xml:space="preserve"> </w:t>
      </w:r>
      <w:r>
        <w:rPr>
          <w:rFonts w:asciiTheme="minorHAnsi" w:hAnsiTheme="minorHAnsi" w:cstheme="minorHAnsi"/>
          <w:b/>
          <w:sz w:val="22"/>
          <w:szCs w:val="22"/>
          <w:lang w:val="es-ES" w:eastAsia="es-ES"/>
        </w:rPr>
        <w:t>de selección</w:t>
      </w:r>
      <w:r w:rsidR="005C4837" w:rsidRPr="00116B00">
        <w:rPr>
          <w:rFonts w:asciiTheme="minorHAnsi" w:hAnsiTheme="minorHAnsi" w:cstheme="minorHAnsi"/>
          <w:b/>
          <w:sz w:val="22"/>
          <w:szCs w:val="22"/>
          <w:lang w:val="es-ES" w:eastAsia="es-ES"/>
        </w:rPr>
        <w:t xml:space="preserve"> p</w:t>
      </w:r>
      <w:r>
        <w:rPr>
          <w:rFonts w:asciiTheme="minorHAnsi" w:hAnsiTheme="minorHAnsi" w:cstheme="minorHAnsi"/>
          <w:b/>
          <w:sz w:val="22"/>
          <w:szCs w:val="22"/>
          <w:lang w:val="es-ES" w:eastAsia="es-ES"/>
        </w:rPr>
        <w:t>ara</w:t>
      </w:r>
      <w:r w:rsidR="005C4837" w:rsidRPr="00116B00">
        <w:rPr>
          <w:rFonts w:asciiTheme="minorHAnsi" w:hAnsiTheme="minorHAnsi" w:cstheme="minorHAnsi"/>
          <w:b/>
          <w:sz w:val="22"/>
          <w:szCs w:val="22"/>
          <w:lang w:val="es-ES" w:eastAsia="es-ES"/>
        </w:rPr>
        <w:t xml:space="preserve"> </w:t>
      </w:r>
      <w:r>
        <w:rPr>
          <w:rFonts w:asciiTheme="minorHAnsi" w:hAnsiTheme="minorHAnsi" w:cstheme="minorHAnsi"/>
          <w:b/>
          <w:sz w:val="22"/>
          <w:szCs w:val="22"/>
          <w:lang w:val="es-ES" w:eastAsia="es-ES"/>
        </w:rPr>
        <w:t>cu</w:t>
      </w:r>
      <w:r w:rsidR="00912800" w:rsidRPr="00116B00">
        <w:rPr>
          <w:rFonts w:asciiTheme="minorHAnsi" w:hAnsiTheme="minorHAnsi" w:cstheme="minorHAnsi"/>
          <w:b/>
          <w:sz w:val="22"/>
          <w:szCs w:val="22"/>
          <w:lang w:val="es-ES" w:eastAsia="es-ES"/>
        </w:rPr>
        <w:t xml:space="preserve">brir el </w:t>
      </w:r>
      <w:r>
        <w:rPr>
          <w:rFonts w:asciiTheme="minorHAnsi" w:hAnsiTheme="minorHAnsi" w:cstheme="minorHAnsi"/>
          <w:b/>
          <w:sz w:val="22"/>
          <w:szCs w:val="22"/>
          <w:lang w:val="es-ES" w:eastAsia="es-ES"/>
        </w:rPr>
        <w:t>puesto de tra</w:t>
      </w:r>
      <w:r w:rsidR="00912800" w:rsidRPr="00116B00">
        <w:rPr>
          <w:rFonts w:asciiTheme="minorHAnsi" w:hAnsiTheme="minorHAnsi" w:cstheme="minorHAnsi"/>
          <w:b/>
          <w:sz w:val="22"/>
          <w:szCs w:val="22"/>
          <w:lang w:val="es-ES" w:eastAsia="es-ES"/>
        </w:rPr>
        <w:t>ba</w:t>
      </w:r>
      <w:r>
        <w:rPr>
          <w:rFonts w:asciiTheme="minorHAnsi" w:hAnsiTheme="minorHAnsi" w:cstheme="minorHAnsi"/>
          <w:b/>
          <w:sz w:val="22"/>
          <w:szCs w:val="22"/>
          <w:lang w:val="es-ES" w:eastAsia="es-ES"/>
        </w:rPr>
        <w:t>jo</w:t>
      </w:r>
      <w:r w:rsidR="00912800" w:rsidRPr="00116B00">
        <w:rPr>
          <w:rFonts w:asciiTheme="minorHAnsi" w:hAnsiTheme="minorHAnsi" w:cstheme="minorHAnsi"/>
          <w:b/>
          <w:sz w:val="22"/>
          <w:szCs w:val="22"/>
          <w:lang w:val="es-ES" w:eastAsia="es-ES"/>
        </w:rPr>
        <w:t xml:space="preserve"> de </w:t>
      </w:r>
      <w:r w:rsidRPr="00116B00">
        <w:rPr>
          <w:rFonts w:asciiTheme="minorHAnsi" w:hAnsiTheme="minorHAnsi" w:cstheme="minorHAnsi"/>
          <w:b/>
          <w:sz w:val="22"/>
          <w:szCs w:val="22"/>
          <w:lang w:val="es-ES" w:eastAsia="es-ES"/>
        </w:rPr>
        <w:t>farmacéutico</w:t>
      </w:r>
      <w:r w:rsidR="00E578F8" w:rsidRPr="00116B00">
        <w:rPr>
          <w:rFonts w:asciiTheme="minorHAnsi" w:hAnsiTheme="minorHAnsi" w:cstheme="minorHAnsi"/>
          <w:b/>
          <w:sz w:val="22"/>
          <w:szCs w:val="22"/>
          <w:lang w:val="es-ES" w:eastAsia="es-ES"/>
        </w:rPr>
        <w:t>/a com</w:t>
      </w:r>
      <w:r>
        <w:rPr>
          <w:rFonts w:asciiTheme="minorHAnsi" w:hAnsiTheme="minorHAnsi" w:cstheme="minorHAnsi"/>
          <w:b/>
          <w:sz w:val="22"/>
          <w:szCs w:val="22"/>
          <w:lang w:val="es-ES" w:eastAsia="es-ES"/>
        </w:rPr>
        <w:t>o</w:t>
      </w:r>
      <w:r w:rsidR="00E578F8" w:rsidRPr="00116B00">
        <w:rPr>
          <w:rFonts w:asciiTheme="minorHAnsi" w:hAnsiTheme="minorHAnsi" w:cstheme="minorHAnsi"/>
          <w:b/>
          <w:sz w:val="22"/>
          <w:szCs w:val="22"/>
          <w:lang w:val="es-ES" w:eastAsia="es-ES"/>
        </w:rPr>
        <w:t xml:space="preserve"> </w:t>
      </w:r>
      <w:r w:rsidRPr="00116B00">
        <w:rPr>
          <w:rFonts w:asciiTheme="minorHAnsi" w:hAnsiTheme="minorHAnsi" w:cstheme="minorHAnsi"/>
          <w:b/>
          <w:sz w:val="22"/>
          <w:szCs w:val="22"/>
          <w:lang w:val="es-ES" w:eastAsia="es-ES"/>
        </w:rPr>
        <w:t>adjunto</w:t>
      </w:r>
      <w:r w:rsidR="00E578F8" w:rsidRPr="00116B00">
        <w:rPr>
          <w:rFonts w:asciiTheme="minorHAnsi" w:hAnsiTheme="minorHAnsi" w:cstheme="minorHAnsi"/>
          <w:b/>
          <w:sz w:val="22"/>
          <w:szCs w:val="22"/>
          <w:lang w:val="es-ES" w:eastAsia="es-ES"/>
        </w:rPr>
        <w:t xml:space="preserve"> del Servi</w:t>
      </w:r>
      <w:r>
        <w:rPr>
          <w:rFonts w:asciiTheme="minorHAnsi" w:hAnsiTheme="minorHAnsi" w:cstheme="minorHAnsi"/>
          <w:b/>
          <w:sz w:val="22"/>
          <w:szCs w:val="22"/>
          <w:lang w:val="es-ES" w:eastAsia="es-ES"/>
        </w:rPr>
        <w:t>cio</w:t>
      </w:r>
      <w:r w:rsidR="00E578F8" w:rsidRPr="00116B00">
        <w:rPr>
          <w:rFonts w:asciiTheme="minorHAnsi" w:hAnsiTheme="minorHAnsi" w:cstheme="minorHAnsi"/>
          <w:b/>
          <w:sz w:val="22"/>
          <w:szCs w:val="22"/>
          <w:lang w:val="es-ES" w:eastAsia="es-ES"/>
        </w:rPr>
        <w:t xml:space="preserve"> de </w:t>
      </w:r>
      <w:r w:rsidRPr="00116B00">
        <w:rPr>
          <w:rFonts w:asciiTheme="minorHAnsi" w:hAnsiTheme="minorHAnsi" w:cstheme="minorHAnsi"/>
          <w:b/>
          <w:sz w:val="22"/>
          <w:szCs w:val="22"/>
          <w:lang w:val="es-ES" w:eastAsia="es-ES"/>
        </w:rPr>
        <w:t>Farmacia</w:t>
      </w:r>
      <w:r w:rsidR="00912800" w:rsidRPr="00116B00">
        <w:rPr>
          <w:rFonts w:asciiTheme="minorHAnsi" w:hAnsiTheme="minorHAnsi" w:cstheme="minorHAnsi"/>
          <w:b/>
          <w:sz w:val="22"/>
          <w:szCs w:val="22"/>
          <w:lang w:val="es-ES" w:eastAsia="es-ES"/>
        </w:rPr>
        <w:t xml:space="preserve">, </w:t>
      </w:r>
      <w:r>
        <w:rPr>
          <w:rFonts w:asciiTheme="minorHAnsi" w:hAnsiTheme="minorHAnsi" w:cstheme="minorHAnsi"/>
          <w:b/>
          <w:bCs/>
          <w:sz w:val="22"/>
          <w:szCs w:val="22"/>
          <w:lang w:val="es-ES"/>
        </w:rPr>
        <w:t>con</w:t>
      </w:r>
      <w:r w:rsidR="00293FBF" w:rsidRPr="00116B00">
        <w:rPr>
          <w:rFonts w:asciiTheme="minorHAnsi" w:hAnsiTheme="minorHAnsi" w:cstheme="minorHAnsi"/>
          <w:b/>
          <w:bCs/>
          <w:sz w:val="22"/>
          <w:szCs w:val="22"/>
          <w:lang w:val="es-ES"/>
        </w:rPr>
        <w:t xml:space="preserve"> contrat</w:t>
      </w:r>
      <w:r>
        <w:rPr>
          <w:rFonts w:asciiTheme="minorHAnsi" w:hAnsiTheme="minorHAnsi" w:cstheme="minorHAnsi"/>
          <w:b/>
          <w:bCs/>
          <w:sz w:val="22"/>
          <w:szCs w:val="22"/>
          <w:lang w:val="es-ES"/>
        </w:rPr>
        <w:t>o</w:t>
      </w:r>
      <w:r w:rsidR="00293FBF" w:rsidRPr="00116B00">
        <w:rPr>
          <w:rFonts w:asciiTheme="minorHAnsi" w:hAnsiTheme="minorHAnsi" w:cstheme="minorHAnsi"/>
          <w:b/>
          <w:bCs/>
          <w:sz w:val="22"/>
          <w:szCs w:val="22"/>
          <w:lang w:val="es-ES"/>
        </w:rPr>
        <w:t xml:space="preserve"> de tr</w:t>
      </w:r>
      <w:r>
        <w:rPr>
          <w:rFonts w:asciiTheme="minorHAnsi" w:hAnsiTheme="minorHAnsi" w:cstheme="minorHAnsi"/>
          <w:b/>
          <w:bCs/>
          <w:sz w:val="22"/>
          <w:szCs w:val="22"/>
          <w:lang w:val="es-ES"/>
        </w:rPr>
        <w:t>a</w:t>
      </w:r>
      <w:r w:rsidR="00293FBF" w:rsidRPr="00116B00">
        <w:rPr>
          <w:rFonts w:asciiTheme="minorHAnsi" w:hAnsiTheme="minorHAnsi" w:cstheme="minorHAnsi"/>
          <w:b/>
          <w:bCs/>
          <w:sz w:val="22"/>
          <w:szCs w:val="22"/>
          <w:lang w:val="es-ES"/>
        </w:rPr>
        <w:t>ba</w:t>
      </w:r>
      <w:r>
        <w:rPr>
          <w:rFonts w:asciiTheme="minorHAnsi" w:hAnsiTheme="minorHAnsi" w:cstheme="minorHAnsi"/>
          <w:b/>
          <w:bCs/>
          <w:sz w:val="22"/>
          <w:szCs w:val="22"/>
          <w:lang w:val="es-ES"/>
        </w:rPr>
        <w:t>jo</w:t>
      </w:r>
      <w:r w:rsidR="00293FBF" w:rsidRPr="00116B00">
        <w:rPr>
          <w:rFonts w:asciiTheme="minorHAnsi" w:hAnsiTheme="minorHAnsi" w:cstheme="minorHAnsi"/>
          <w:b/>
          <w:bCs/>
          <w:sz w:val="22"/>
          <w:szCs w:val="22"/>
          <w:lang w:val="es-ES"/>
        </w:rPr>
        <w:t xml:space="preserve"> d</w:t>
      </w:r>
      <w:r>
        <w:rPr>
          <w:rFonts w:asciiTheme="minorHAnsi" w:hAnsiTheme="minorHAnsi" w:cstheme="minorHAnsi"/>
          <w:b/>
          <w:bCs/>
          <w:sz w:val="22"/>
          <w:szCs w:val="22"/>
          <w:lang w:val="es-ES"/>
        </w:rPr>
        <w:t>e interinidad hasta</w:t>
      </w:r>
      <w:r w:rsidR="00293FBF" w:rsidRPr="00116B00">
        <w:rPr>
          <w:rFonts w:asciiTheme="minorHAnsi" w:hAnsiTheme="minorHAnsi" w:cstheme="minorHAnsi"/>
          <w:b/>
          <w:bCs/>
          <w:sz w:val="22"/>
          <w:szCs w:val="22"/>
          <w:lang w:val="es-ES"/>
        </w:rPr>
        <w:t xml:space="preserve"> el </w:t>
      </w:r>
      <w:r w:rsidR="00F97FBD">
        <w:rPr>
          <w:rFonts w:asciiTheme="minorHAnsi" w:hAnsiTheme="minorHAnsi" w:cstheme="minorHAnsi"/>
          <w:b/>
          <w:bCs/>
          <w:sz w:val="22"/>
          <w:szCs w:val="22"/>
          <w:lang w:val="es-ES"/>
        </w:rPr>
        <w:t>30/06</w:t>
      </w:r>
      <w:r>
        <w:rPr>
          <w:rFonts w:asciiTheme="minorHAnsi" w:hAnsiTheme="minorHAnsi" w:cstheme="minorHAnsi"/>
          <w:b/>
          <w:bCs/>
          <w:sz w:val="22"/>
          <w:szCs w:val="22"/>
          <w:lang w:val="es-ES"/>
        </w:rPr>
        <w:t>/2023 pa</w:t>
      </w:r>
      <w:r w:rsidR="00293FBF" w:rsidRPr="00116B00">
        <w:rPr>
          <w:rFonts w:asciiTheme="minorHAnsi" w:hAnsiTheme="minorHAnsi" w:cstheme="minorHAnsi"/>
          <w:b/>
          <w:bCs/>
          <w:sz w:val="22"/>
          <w:szCs w:val="22"/>
          <w:lang w:val="es-ES"/>
        </w:rPr>
        <w:t>r</w:t>
      </w:r>
      <w:r>
        <w:rPr>
          <w:rFonts w:asciiTheme="minorHAnsi" w:hAnsiTheme="minorHAnsi" w:cstheme="minorHAnsi"/>
          <w:b/>
          <w:bCs/>
          <w:sz w:val="22"/>
          <w:szCs w:val="22"/>
          <w:lang w:val="es-ES"/>
        </w:rPr>
        <w:t xml:space="preserve">a </w:t>
      </w:r>
      <w:r w:rsidR="00293FBF" w:rsidRPr="00116B00">
        <w:rPr>
          <w:rFonts w:asciiTheme="minorHAnsi" w:hAnsiTheme="minorHAnsi" w:cstheme="minorHAnsi"/>
          <w:b/>
          <w:bCs/>
          <w:sz w:val="22"/>
          <w:szCs w:val="22"/>
          <w:lang w:val="es-ES"/>
        </w:rPr>
        <w:t xml:space="preserve">la cobertura </w:t>
      </w:r>
      <w:r>
        <w:rPr>
          <w:rFonts w:asciiTheme="minorHAnsi" w:hAnsiTheme="minorHAnsi" w:cstheme="minorHAnsi"/>
          <w:b/>
          <w:bCs/>
          <w:sz w:val="22"/>
          <w:szCs w:val="22"/>
          <w:lang w:val="es-ES"/>
        </w:rPr>
        <w:t xml:space="preserve">de una </w:t>
      </w:r>
      <w:r w:rsidRPr="00116B00">
        <w:rPr>
          <w:rFonts w:asciiTheme="minorHAnsi" w:hAnsiTheme="minorHAnsi" w:cstheme="minorHAnsi"/>
          <w:b/>
          <w:bCs/>
          <w:sz w:val="22"/>
          <w:szCs w:val="22"/>
          <w:lang w:val="es-ES"/>
        </w:rPr>
        <w:t>excedencia</w:t>
      </w:r>
      <w:r w:rsidR="00293FBF" w:rsidRPr="00116B00">
        <w:rPr>
          <w:rFonts w:asciiTheme="minorHAnsi" w:hAnsiTheme="minorHAnsi" w:cstheme="minorHAnsi"/>
          <w:b/>
          <w:bCs/>
          <w:sz w:val="22"/>
          <w:szCs w:val="22"/>
          <w:lang w:val="es-ES"/>
        </w:rPr>
        <w:t xml:space="preserve"> </w:t>
      </w:r>
      <w:r>
        <w:rPr>
          <w:rFonts w:asciiTheme="minorHAnsi" w:hAnsiTheme="minorHAnsi" w:cstheme="minorHAnsi"/>
          <w:b/>
          <w:bCs/>
          <w:sz w:val="22"/>
          <w:szCs w:val="22"/>
          <w:lang w:val="es-ES"/>
        </w:rPr>
        <w:t>con</w:t>
      </w:r>
      <w:r w:rsidR="00293FBF" w:rsidRPr="00116B00">
        <w:rPr>
          <w:rFonts w:asciiTheme="minorHAnsi" w:hAnsiTheme="minorHAnsi" w:cstheme="minorHAnsi"/>
          <w:b/>
          <w:bCs/>
          <w:sz w:val="22"/>
          <w:szCs w:val="22"/>
          <w:lang w:val="es-ES"/>
        </w:rPr>
        <w:t xml:space="preserve"> reserva del </w:t>
      </w:r>
      <w:r>
        <w:rPr>
          <w:rFonts w:asciiTheme="minorHAnsi" w:hAnsiTheme="minorHAnsi" w:cstheme="minorHAnsi"/>
          <w:b/>
          <w:bCs/>
          <w:sz w:val="22"/>
          <w:szCs w:val="22"/>
          <w:lang w:val="es-ES"/>
        </w:rPr>
        <w:t>puesto</w:t>
      </w:r>
      <w:r w:rsidR="00293FBF" w:rsidRPr="00116B00">
        <w:rPr>
          <w:rFonts w:asciiTheme="minorHAnsi" w:hAnsiTheme="minorHAnsi" w:cstheme="minorHAnsi"/>
          <w:b/>
          <w:bCs/>
          <w:sz w:val="22"/>
          <w:szCs w:val="22"/>
          <w:lang w:val="es-ES"/>
        </w:rPr>
        <w:t xml:space="preserve"> de tr</w:t>
      </w:r>
      <w:r>
        <w:rPr>
          <w:rFonts w:asciiTheme="minorHAnsi" w:hAnsiTheme="minorHAnsi" w:cstheme="minorHAnsi"/>
          <w:b/>
          <w:bCs/>
          <w:sz w:val="22"/>
          <w:szCs w:val="22"/>
          <w:lang w:val="es-ES"/>
        </w:rPr>
        <w:t>a</w:t>
      </w:r>
      <w:r w:rsidR="00293FBF" w:rsidRPr="00116B00">
        <w:rPr>
          <w:rFonts w:asciiTheme="minorHAnsi" w:hAnsiTheme="minorHAnsi" w:cstheme="minorHAnsi"/>
          <w:b/>
          <w:bCs/>
          <w:sz w:val="22"/>
          <w:szCs w:val="22"/>
          <w:lang w:val="es-ES"/>
        </w:rPr>
        <w:t>ba</w:t>
      </w:r>
      <w:r>
        <w:rPr>
          <w:rFonts w:asciiTheme="minorHAnsi" w:hAnsiTheme="minorHAnsi" w:cstheme="minorHAnsi"/>
          <w:b/>
          <w:bCs/>
          <w:sz w:val="22"/>
          <w:szCs w:val="22"/>
          <w:lang w:val="es-ES"/>
        </w:rPr>
        <w:t xml:space="preserve">jo y </w:t>
      </w:r>
      <w:r w:rsidR="00293FBF" w:rsidRPr="00116B00">
        <w:rPr>
          <w:rFonts w:asciiTheme="minorHAnsi" w:hAnsiTheme="minorHAnsi" w:cstheme="minorHAnsi"/>
          <w:b/>
          <w:bCs/>
          <w:sz w:val="22"/>
          <w:szCs w:val="22"/>
          <w:lang w:val="es-ES"/>
        </w:rPr>
        <w:t>a j</w:t>
      </w:r>
      <w:r w:rsidR="00E578F8" w:rsidRPr="00116B00">
        <w:rPr>
          <w:rFonts w:asciiTheme="minorHAnsi" w:hAnsiTheme="minorHAnsi" w:cstheme="minorHAnsi"/>
          <w:b/>
          <w:bCs/>
          <w:sz w:val="22"/>
          <w:szCs w:val="22"/>
          <w:lang w:val="es-ES" w:eastAsia="es-ES"/>
        </w:rPr>
        <w:t>ornada completa.</w:t>
      </w:r>
    </w:p>
    <w:p w:rsidR="00322D70" w:rsidRPr="00116B00" w:rsidRDefault="00116B00" w:rsidP="00792625">
      <w:pPr>
        <w:pStyle w:val="Prrafodelista"/>
        <w:numPr>
          <w:ilvl w:val="0"/>
          <w:numId w:val="1"/>
        </w:numPr>
        <w:spacing w:before="120" w:after="120"/>
        <w:contextualSpacing/>
        <w:jc w:val="both"/>
        <w:rPr>
          <w:rFonts w:asciiTheme="minorHAnsi" w:hAnsiTheme="minorHAnsi" w:cstheme="minorHAnsi"/>
          <w:sz w:val="22"/>
          <w:szCs w:val="22"/>
          <w:lang w:val="es-ES"/>
        </w:rPr>
      </w:pPr>
      <w:r w:rsidRPr="00116B00">
        <w:rPr>
          <w:rFonts w:asciiTheme="minorHAnsi" w:hAnsiTheme="minorHAnsi" w:cstheme="minorHAnsi"/>
          <w:b/>
          <w:sz w:val="22"/>
          <w:szCs w:val="22"/>
          <w:lang w:val="es-ES"/>
        </w:rPr>
        <w:t>Solicitud</w:t>
      </w:r>
      <w:r>
        <w:rPr>
          <w:rFonts w:asciiTheme="minorHAnsi" w:hAnsiTheme="minorHAnsi" w:cstheme="minorHAnsi"/>
          <w:b/>
          <w:sz w:val="22"/>
          <w:szCs w:val="22"/>
          <w:lang w:val="es-ES"/>
        </w:rPr>
        <w:t xml:space="preserve"> y </w:t>
      </w:r>
      <w:r w:rsidRPr="00116B00">
        <w:rPr>
          <w:rFonts w:asciiTheme="minorHAnsi" w:hAnsiTheme="minorHAnsi" w:cstheme="minorHAnsi"/>
          <w:b/>
          <w:sz w:val="22"/>
          <w:szCs w:val="22"/>
          <w:lang w:val="es-ES"/>
        </w:rPr>
        <w:t>documentación</w:t>
      </w:r>
      <w:r w:rsidR="00322D70" w:rsidRPr="00116B00">
        <w:rPr>
          <w:rFonts w:asciiTheme="minorHAnsi" w:hAnsiTheme="minorHAnsi" w:cstheme="minorHAnsi"/>
          <w:b/>
          <w:sz w:val="22"/>
          <w:szCs w:val="22"/>
          <w:lang w:val="es-ES"/>
        </w:rPr>
        <w:t xml:space="preserve"> a presentar:</w:t>
      </w:r>
      <w:r w:rsidR="00322D70" w:rsidRPr="00116B00">
        <w:rPr>
          <w:rFonts w:asciiTheme="minorHAnsi" w:hAnsiTheme="minorHAnsi" w:cstheme="minorHAnsi"/>
          <w:sz w:val="22"/>
          <w:szCs w:val="22"/>
          <w:lang w:val="es-ES"/>
        </w:rPr>
        <w:t xml:space="preserve"> L</w:t>
      </w:r>
      <w:r>
        <w:rPr>
          <w:rFonts w:asciiTheme="minorHAnsi" w:hAnsiTheme="minorHAnsi" w:cstheme="minorHAnsi"/>
          <w:sz w:val="22"/>
          <w:szCs w:val="22"/>
          <w:lang w:val="es-ES"/>
        </w:rPr>
        <w:t>a</w:t>
      </w:r>
      <w:r w:rsidR="00322D70" w:rsidRPr="00116B00">
        <w:rPr>
          <w:rFonts w:asciiTheme="minorHAnsi" w:hAnsiTheme="minorHAnsi" w:cstheme="minorHAnsi"/>
          <w:sz w:val="22"/>
          <w:szCs w:val="22"/>
          <w:lang w:val="es-ES"/>
        </w:rPr>
        <w:t xml:space="preserve">s persones </w:t>
      </w:r>
      <w:r w:rsidRPr="00116B00">
        <w:rPr>
          <w:rFonts w:asciiTheme="minorHAnsi" w:hAnsiTheme="minorHAnsi" w:cstheme="minorHAnsi"/>
          <w:sz w:val="22"/>
          <w:szCs w:val="22"/>
          <w:lang w:val="es-ES"/>
        </w:rPr>
        <w:t>interesadas</w:t>
      </w:r>
      <w:r w:rsidR="00322D70" w:rsidRPr="00116B00">
        <w:rPr>
          <w:rFonts w:asciiTheme="minorHAnsi" w:hAnsiTheme="minorHAnsi" w:cstheme="minorHAnsi"/>
          <w:sz w:val="22"/>
          <w:szCs w:val="22"/>
          <w:lang w:val="es-ES"/>
        </w:rPr>
        <w:t xml:space="preserve"> han de </w:t>
      </w:r>
      <w:r>
        <w:rPr>
          <w:rFonts w:asciiTheme="minorHAnsi" w:hAnsiTheme="minorHAnsi" w:cstheme="minorHAnsi"/>
          <w:sz w:val="22"/>
          <w:szCs w:val="22"/>
          <w:lang w:val="es-ES"/>
        </w:rPr>
        <w:t>remitir</w:t>
      </w:r>
      <w:r w:rsidR="00322D70" w:rsidRPr="00116B00">
        <w:rPr>
          <w:rFonts w:asciiTheme="minorHAnsi" w:hAnsiTheme="minorHAnsi" w:cstheme="minorHAnsi"/>
          <w:sz w:val="22"/>
          <w:szCs w:val="22"/>
          <w:lang w:val="es-ES"/>
        </w:rPr>
        <w:t xml:space="preserve"> </w:t>
      </w:r>
      <w:r w:rsidR="00912800" w:rsidRPr="00116B00">
        <w:rPr>
          <w:rFonts w:asciiTheme="minorHAnsi" w:hAnsiTheme="minorHAnsi" w:cstheme="minorHAnsi"/>
          <w:sz w:val="22"/>
          <w:szCs w:val="22"/>
          <w:lang w:val="es-ES"/>
        </w:rPr>
        <w:t xml:space="preserve">una carta </w:t>
      </w:r>
      <w:r>
        <w:rPr>
          <w:rFonts w:asciiTheme="minorHAnsi" w:hAnsiTheme="minorHAnsi" w:cstheme="minorHAnsi"/>
          <w:sz w:val="22"/>
          <w:szCs w:val="22"/>
          <w:lang w:val="es-ES"/>
        </w:rPr>
        <w:t xml:space="preserve">con su </w:t>
      </w:r>
      <w:r w:rsidR="00322D70" w:rsidRPr="00116B00">
        <w:rPr>
          <w:rFonts w:asciiTheme="minorHAnsi" w:hAnsiTheme="minorHAnsi" w:cstheme="minorHAnsi"/>
          <w:sz w:val="22"/>
          <w:szCs w:val="22"/>
          <w:lang w:val="es-ES"/>
        </w:rPr>
        <w:t>sol</w:t>
      </w:r>
      <w:r>
        <w:rPr>
          <w:rFonts w:asciiTheme="minorHAnsi" w:hAnsiTheme="minorHAnsi" w:cstheme="minorHAnsi"/>
          <w:sz w:val="22"/>
          <w:szCs w:val="22"/>
          <w:lang w:val="es-ES"/>
        </w:rPr>
        <w:t>icitud, argumentando</w:t>
      </w:r>
      <w:r w:rsidR="00322D70" w:rsidRPr="00116B00">
        <w:rPr>
          <w:rFonts w:asciiTheme="minorHAnsi" w:hAnsiTheme="minorHAnsi" w:cstheme="minorHAnsi"/>
          <w:sz w:val="22"/>
          <w:szCs w:val="22"/>
          <w:lang w:val="es-ES"/>
        </w:rPr>
        <w:t xml:space="preserve"> la </w:t>
      </w:r>
      <w:r w:rsidR="00F81321" w:rsidRPr="00116B00">
        <w:rPr>
          <w:rFonts w:asciiTheme="minorHAnsi" w:hAnsiTheme="minorHAnsi" w:cstheme="minorHAnsi"/>
          <w:sz w:val="22"/>
          <w:szCs w:val="22"/>
          <w:lang w:val="es-ES"/>
        </w:rPr>
        <w:t>motivaci</w:t>
      </w:r>
      <w:r w:rsidR="00F81321">
        <w:rPr>
          <w:rFonts w:asciiTheme="minorHAnsi" w:hAnsiTheme="minorHAnsi" w:cstheme="minorHAnsi"/>
          <w:sz w:val="22"/>
          <w:szCs w:val="22"/>
          <w:lang w:val="es-ES"/>
        </w:rPr>
        <w:t>ón</w:t>
      </w:r>
      <w:r w:rsidR="00322D70" w:rsidRPr="00116B00">
        <w:rPr>
          <w:rFonts w:asciiTheme="minorHAnsi" w:hAnsiTheme="minorHAnsi" w:cstheme="minorHAnsi"/>
          <w:sz w:val="22"/>
          <w:szCs w:val="22"/>
          <w:lang w:val="es-ES"/>
        </w:rPr>
        <w:t xml:space="preserve"> p</w:t>
      </w:r>
      <w:r>
        <w:rPr>
          <w:rFonts w:asciiTheme="minorHAnsi" w:hAnsiTheme="minorHAnsi" w:cstheme="minorHAnsi"/>
          <w:sz w:val="22"/>
          <w:szCs w:val="22"/>
          <w:lang w:val="es-ES"/>
        </w:rPr>
        <w:t>ara</w:t>
      </w:r>
      <w:r w:rsidR="00322D70" w:rsidRPr="00116B00">
        <w:rPr>
          <w:rFonts w:asciiTheme="minorHAnsi" w:hAnsiTheme="minorHAnsi" w:cstheme="minorHAnsi"/>
          <w:sz w:val="22"/>
          <w:szCs w:val="22"/>
          <w:lang w:val="es-ES"/>
        </w:rPr>
        <w:t xml:space="preserve"> </w:t>
      </w:r>
      <w:r>
        <w:rPr>
          <w:rFonts w:ascii="Calibri" w:hAnsi="Calibri" w:cs="Calibri"/>
          <w:sz w:val="22"/>
          <w:szCs w:val="22"/>
          <w:lang w:val="es-ES"/>
        </w:rPr>
        <w:t xml:space="preserve">desarrollar </w:t>
      </w:r>
      <w:r>
        <w:rPr>
          <w:rFonts w:asciiTheme="minorHAnsi" w:hAnsiTheme="minorHAnsi" w:cstheme="minorHAnsi"/>
          <w:sz w:val="22"/>
          <w:szCs w:val="22"/>
          <w:lang w:val="es-ES"/>
        </w:rPr>
        <w:t>esta tarea, acompañando</w:t>
      </w:r>
      <w:r w:rsidR="00322D70" w:rsidRPr="00116B00">
        <w:rPr>
          <w:rFonts w:asciiTheme="minorHAnsi" w:hAnsiTheme="minorHAnsi" w:cstheme="minorHAnsi"/>
          <w:sz w:val="22"/>
          <w:szCs w:val="22"/>
          <w:lang w:val="es-ES"/>
        </w:rPr>
        <w:t xml:space="preserve"> la </w:t>
      </w:r>
      <w:r>
        <w:rPr>
          <w:rFonts w:asciiTheme="minorHAnsi" w:hAnsiTheme="minorHAnsi" w:cstheme="minorHAnsi"/>
          <w:sz w:val="22"/>
          <w:szCs w:val="22"/>
          <w:lang w:val="es-ES"/>
        </w:rPr>
        <w:t>siguiente</w:t>
      </w:r>
      <w:r w:rsidR="00322D70" w:rsidRPr="00116B00">
        <w:rPr>
          <w:rFonts w:asciiTheme="minorHAnsi" w:hAnsiTheme="minorHAnsi" w:cstheme="minorHAnsi"/>
          <w:sz w:val="22"/>
          <w:szCs w:val="22"/>
          <w:lang w:val="es-ES"/>
        </w:rPr>
        <w:t xml:space="preserve"> </w:t>
      </w:r>
      <w:r w:rsidRPr="00116B00">
        <w:rPr>
          <w:rFonts w:asciiTheme="minorHAnsi" w:hAnsiTheme="minorHAnsi" w:cstheme="minorHAnsi"/>
          <w:sz w:val="22"/>
          <w:szCs w:val="22"/>
          <w:lang w:val="es-ES"/>
        </w:rPr>
        <w:t>documentación</w:t>
      </w:r>
      <w:r w:rsidR="00322D70" w:rsidRPr="00116B00">
        <w:rPr>
          <w:rFonts w:asciiTheme="minorHAnsi" w:hAnsiTheme="minorHAnsi" w:cstheme="minorHAnsi"/>
          <w:sz w:val="22"/>
          <w:szCs w:val="22"/>
          <w:lang w:val="es-ES"/>
        </w:rPr>
        <w:t>:</w:t>
      </w:r>
    </w:p>
    <w:p w:rsidR="00322D70" w:rsidRPr="00116B00" w:rsidRDefault="00116B00" w:rsidP="004146C0">
      <w:pPr>
        <w:pStyle w:val="Puesto"/>
        <w:numPr>
          <w:ilvl w:val="0"/>
          <w:numId w:val="18"/>
        </w:numPr>
        <w:jc w:val="both"/>
        <w:rPr>
          <w:rFonts w:asciiTheme="minorHAnsi" w:hAnsiTheme="minorHAnsi" w:cstheme="minorHAnsi"/>
          <w:b w:val="0"/>
          <w:bCs w:val="0"/>
          <w:sz w:val="22"/>
          <w:szCs w:val="22"/>
          <w:u w:val="none"/>
          <w:lang w:val="es-ES"/>
        </w:rPr>
      </w:pPr>
      <w:r w:rsidRPr="00116B00">
        <w:rPr>
          <w:rFonts w:asciiTheme="minorHAnsi" w:hAnsiTheme="minorHAnsi" w:cstheme="minorHAnsi"/>
          <w:b w:val="0"/>
          <w:bCs w:val="0"/>
          <w:sz w:val="22"/>
          <w:szCs w:val="22"/>
          <w:u w:val="none"/>
          <w:lang w:val="es-ES"/>
        </w:rPr>
        <w:t>Fotocopia</w:t>
      </w:r>
      <w:r w:rsidR="00322D70" w:rsidRPr="00116B00">
        <w:rPr>
          <w:rFonts w:asciiTheme="minorHAnsi" w:hAnsiTheme="minorHAnsi" w:cstheme="minorHAnsi"/>
          <w:b w:val="0"/>
          <w:bCs w:val="0"/>
          <w:sz w:val="22"/>
          <w:szCs w:val="22"/>
          <w:u w:val="none"/>
          <w:lang w:val="es-ES"/>
        </w:rPr>
        <w:t xml:space="preserve"> del DNI, NIE o </w:t>
      </w:r>
      <w:r w:rsidRPr="00116B00">
        <w:rPr>
          <w:rFonts w:asciiTheme="minorHAnsi" w:hAnsiTheme="minorHAnsi" w:cstheme="minorHAnsi"/>
          <w:b w:val="0"/>
          <w:bCs w:val="0"/>
          <w:sz w:val="22"/>
          <w:szCs w:val="22"/>
          <w:u w:val="none"/>
          <w:lang w:val="es-ES"/>
        </w:rPr>
        <w:t>Pasaporte</w:t>
      </w:r>
      <w:r w:rsidR="00322D70" w:rsidRPr="00116B00">
        <w:rPr>
          <w:rFonts w:asciiTheme="minorHAnsi" w:hAnsiTheme="minorHAnsi" w:cstheme="minorHAnsi"/>
          <w:b w:val="0"/>
          <w:bCs w:val="0"/>
          <w:sz w:val="22"/>
          <w:szCs w:val="22"/>
          <w:u w:val="none"/>
          <w:lang w:val="es-ES"/>
        </w:rPr>
        <w:t>.</w:t>
      </w:r>
    </w:p>
    <w:p w:rsidR="005C4837" w:rsidRPr="00116B00" w:rsidRDefault="00116B00" w:rsidP="004146C0">
      <w:pPr>
        <w:pStyle w:val="Puesto"/>
        <w:numPr>
          <w:ilvl w:val="1"/>
          <w:numId w:val="1"/>
        </w:numPr>
        <w:tabs>
          <w:tab w:val="clear" w:pos="1440"/>
          <w:tab w:val="num" w:pos="1080"/>
        </w:tabs>
        <w:ind w:left="1080"/>
        <w:contextualSpacing/>
        <w:jc w:val="both"/>
        <w:rPr>
          <w:rFonts w:asciiTheme="minorHAnsi" w:hAnsiTheme="minorHAnsi" w:cstheme="minorHAnsi"/>
          <w:b w:val="0"/>
          <w:bCs w:val="0"/>
          <w:sz w:val="22"/>
          <w:szCs w:val="22"/>
          <w:u w:val="none"/>
          <w:lang w:val="es-ES"/>
        </w:rPr>
      </w:pPr>
      <w:r w:rsidRPr="00116B00">
        <w:rPr>
          <w:rFonts w:asciiTheme="minorHAnsi" w:hAnsiTheme="minorHAnsi" w:cstheme="minorHAnsi"/>
          <w:b w:val="0"/>
          <w:bCs w:val="0"/>
          <w:sz w:val="22"/>
          <w:szCs w:val="22"/>
          <w:u w:val="none"/>
          <w:lang w:val="es-ES"/>
        </w:rPr>
        <w:t>Fotocopia</w:t>
      </w:r>
      <w:r w:rsidR="005C4837" w:rsidRPr="00116B00">
        <w:rPr>
          <w:rFonts w:asciiTheme="minorHAnsi" w:hAnsiTheme="minorHAnsi" w:cstheme="minorHAnsi"/>
          <w:b w:val="0"/>
          <w:bCs w:val="0"/>
          <w:sz w:val="22"/>
          <w:szCs w:val="22"/>
          <w:u w:val="none"/>
          <w:lang w:val="es-ES"/>
        </w:rPr>
        <w:t xml:space="preserve"> de la </w:t>
      </w:r>
      <w:r w:rsidRPr="00116B00">
        <w:rPr>
          <w:rFonts w:asciiTheme="minorHAnsi" w:hAnsiTheme="minorHAnsi" w:cstheme="minorHAnsi"/>
          <w:b w:val="0"/>
          <w:bCs w:val="0"/>
          <w:sz w:val="22"/>
          <w:szCs w:val="22"/>
          <w:u w:val="none"/>
          <w:lang w:val="es-ES"/>
        </w:rPr>
        <w:t>titulación</w:t>
      </w:r>
      <w:r w:rsidR="005C4837" w:rsidRPr="00116B00">
        <w:rPr>
          <w:rFonts w:asciiTheme="minorHAnsi" w:hAnsiTheme="minorHAnsi" w:cstheme="minorHAnsi"/>
          <w:b w:val="0"/>
          <w:bCs w:val="0"/>
          <w:sz w:val="22"/>
          <w:szCs w:val="22"/>
          <w:u w:val="none"/>
          <w:lang w:val="es-ES"/>
        </w:rPr>
        <w:t xml:space="preserve"> </w:t>
      </w:r>
      <w:r w:rsidR="003E7173" w:rsidRPr="00116B00">
        <w:rPr>
          <w:rFonts w:asciiTheme="minorHAnsi" w:hAnsiTheme="minorHAnsi" w:cstheme="minorHAnsi"/>
          <w:b w:val="0"/>
          <w:bCs w:val="0"/>
          <w:sz w:val="22"/>
          <w:szCs w:val="22"/>
          <w:u w:val="none"/>
          <w:lang w:val="es-ES"/>
        </w:rPr>
        <w:t>requerida</w:t>
      </w:r>
      <w:r w:rsidR="005C4837" w:rsidRPr="00116B00">
        <w:rPr>
          <w:rFonts w:asciiTheme="minorHAnsi" w:hAnsiTheme="minorHAnsi" w:cstheme="minorHAnsi"/>
          <w:b w:val="0"/>
          <w:bCs w:val="0"/>
          <w:sz w:val="22"/>
          <w:szCs w:val="22"/>
          <w:u w:val="none"/>
          <w:lang w:val="es-ES"/>
        </w:rPr>
        <w:t>.</w:t>
      </w:r>
    </w:p>
    <w:p w:rsidR="00322D70" w:rsidRPr="00116B00" w:rsidRDefault="00293FBF" w:rsidP="004146C0">
      <w:pPr>
        <w:pStyle w:val="Puesto"/>
        <w:numPr>
          <w:ilvl w:val="1"/>
          <w:numId w:val="1"/>
        </w:numPr>
        <w:tabs>
          <w:tab w:val="clear" w:pos="1440"/>
          <w:tab w:val="num" w:pos="1080"/>
        </w:tabs>
        <w:ind w:left="1080"/>
        <w:contextualSpacing/>
        <w:jc w:val="both"/>
        <w:rPr>
          <w:rFonts w:asciiTheme="minorHAnsi" w:hAnsiTheme="minorHAnsi" w:cstheme="minorHAnsi"/>
          <w:b w:val="0"/>
          <w:bCs w:val="0"/>
          <w:sz w:val="22"/>
          <w:szCs w:val="22"/>
          <w:u w:val="none"/>
          <w:lang w:val="es-ES"/>
        </w:rPr>
      </w:pPr>
      <w:r w:rsidRPr="00116B00">
        <w:rPr>
          <w:rFonts w:asciiTheme="minorHAnsi" w:hAnsiTheme="minorHAnsi" w:cstheme="minorHAnsi"/>
          <w:b w:val="0"/>
          <w:bCs w:val="0"/>
          <w:sz w:val="22"/>
          <w:szCs w:val="22"/>
          <w:u w:val="none"/>
          <w:lang w:val="es-ES"/>
        </w:rPr>
        <w:t xml:space="preserve">Acreditar </w:t>
      </w:r>
      <w:r w:rsidR="00116B00">
        <w:rPr>
          <w:rFonts w:asciiTheme="minorHAnsi" w:hAnsiTheme="minorHAnsi" w:cstheme="minorHAnsi"/>
          <w:b w:val="0"/>
          <w:bCs w:val="0"/>
          <w:sz w:val="22"/>
          <w:szCs w:val="22"/>
          <w:u w:val="none"/>
          <w:lang w:val="es-ES"/>
        </w:rPr>
        <w:t>mediante certificado</w:t>
      </w:r>
      <w:r w:rsidRPr="00116B00">
        <w:rPr>
          <w:rFonts w:asciiTheme="minorHAnsi" w:hAnsiTheme="minorHAnsi" w:cstheme="minorHAnsi"/>
          <w:b w:val="0"/>
          <w:bCs w:val="0"/>
          <w:sz w:val="22"/>
          <w:szCs w:val="22"/>
          <w:u w:val="none"/>
          <w:lang w:val="es-ES"/>
        </w:rPr>
        <w:t xml:space="preserve"> de </w:t>
      </w:r>
      <w:r w:rsidR="00116B00">
        <w:rPr>
          <w:rFonts w:asciiTheme="minorHAnsi" w:hAnsiTheme="minorHAnsi" w:cstheme="minorHAnsi"/>
          <w:b w:val="0"/>
          <w:bCs w:val="0"/>
          <w:sz w:val="22"/>
          <w:szCs w:val="22"/>
          <w:u w:val="none"/>
          <w:lang w:val="es-ES"/>
        </w:rPr>
        <w:t>servicios p</w:t>
      </w:r>
      <w:r w:rsidRPr="00116B00">
        <w:rPr>
          <w:rFonts w:asciiTheme="minorHAnsi" w:hAnsiTheme="minorHAnsi" w:cstheme="minorHAnsi"/>
          <w:b w:val="0"/>
          <w:bCs w:val="0"/>
          <w:sz w:val="22"/>
          <w:szCs w:val="22"/>
          <w:u w:val="none"/>
          <w:lang w:val="es-ES"/>
        </w:rPr>
        <w:t>resta</w:t>
      </w:r>
      <w:r w:rsidR="00116B00">
        <w:rPr>
          <w:rFonts w:asciiTheme="minorHAnsi" w:hAnsiTheme="minorHAnsi" w:cstheme="minorHAnsi"/>
          <w:b w:val="0"/>
          <w:bCs w:val="0"/>
          <w:sz w:val="22"/>
          <w:szCs w:val="22"/>
          <w:u w:val="none"/>
          <w:lang w:val="es-ES"/>
        </w:rPr>
        <w:t>do</w:t>
      </w:r>
      <w:r w:rsidRPr="00116B00">
        <w:rPr>
          <w:rFonts w:asciiTheme="minorHAnsi" w:hAnsiTheme="minorHAnsi" w:cstheme="minorHAnsi"/>
          <w:b w:val="0"/>
          <w:bCs w:val="0"/>
          <w:sz w:val="22"/>
          <w:szCs w:val="22"/>
          <w:u w:val="none"/>
          <w:lang w:val="es-ES"/>
        </w:rPr>
        <w:t>s l</w:t>
      </w:r>
      <w:r w:rsidR="00116B00">
        <w:rPr>
          <w:rFonts w:asciiTheme="minorHAnsi" w:hAnsiTheme="minorHAnsi" w:cstheme="minorHAnsi"/>
          <w:b w:val="0"/>
          <w:bCs w:val="0"/>
          <w:sz w:val="22"/>
          <w:szCs w:val="22"/>
          <w:u w:val="none"/>
          <w:lang w:val="es-ES"/>
        </w:rPr>
        <w:t xml:space="preserve">a </w:t>
      </w:r>
      <w:r w:rsidR="00116B00" w:rsidRPr="00116B00">
        <w:rPr>
          <w:rFonts w:asciiTheme="minorHAnsi" w:hAnsiTheme="minorHAnsi" w:cstheme="minorHAnsi"/>
          <w:b w:val="0"/>
          <w:bCs w:val="0"/>
          <w:sz w:val="22"/>
          <w:szCs w:val="22"/>
          <w:u w:val="none"/>
          <w:lang w:val="es-ES"/>
        </w:rPr>
        <w:t>experiencia</w:t>
      </w:r>
      <w:r w:rsidRPr="00116B00">
        <w:rPr>
          <w:rFonts w:asciiTheme="minorHAnsi" w:hAnsiTheme="minorHAnsi" w:cstheme="minorHAnsi"/>
          <w:b w:val="0"/>
          <w:bCs w:val="0"/>
          <w:sz w:val="22"/>
          <w:szCs w:val="22"/>
          <w:u w:val="none"/>
          <w:lang w:val="es-ES"/>
        </w:rPr>
        <w:t xml:space="preserve"> </w:t>
      </w:r>
      <w:r w:rsidR="00116B00" w:rsidRPr="00116B00">
        <w:rPr>
          <w:rFonts w:asciiTheme="minorHAnsi" w:hAnsiTheme="minorHAnsi" w:cstheme="minorHAnsi"/>
          <w:b w:val="0"/>
          <w:bCs w:val="0"/>
          <w:sz w:val="22"/>
          <w:szCs w:val="22"/>
          <w:u w:val="none"/>
          <w:lang w:val="es-ES"/>
        </w:rPr>
        <w:t>profesional</w:t>
      </w:r>
      <w:r w:rsidRPr="00116B00">
        <w:rPr>
          <w:rFonts w:asciiTheme="minorHAnsi" w:hAnsiTheme="minorHAnsi" w:cstheme="minorHAnsi"/>
          <w:b w:val="0"/>
          <w:bCs w:val="0"/>
          <w:sz w:val="22"/>
          <w:szCs w:val="22"/>
          <w:u w:val="none"/>
          <w:lang w:val="es-ES"/>
        </w:rPr>
        <w:t xml:space="preserve"> que no </w:t>
      </w:r>
      <w:r w:rsidR="00116B00">
        <w:rPr>
          <w:rFonts w:asciiTheme="minorHAnsi" w:hAnsiTheme="minorHAnsi" w:cstheme="minorHAnsi"/>
          <w:b w:val="0"/>
          <w:bCs w:val="0"/>
          <w:sz w:val="22"/>
          <w:szCs w:val="22"/>
          <w:u w:val="none"/>
          <w:lang w:val="es-ES"/>
        </w:rPr>
        <w:t>pertenece</w:t>
      </w:r>
      <w:r w:rsidRPr="00116B00">
        <w:rPr>
          <w:rFonts w:asciiTheme="minorHAnsi" w:hAnsiTheme="minorHAnsi" w:cstheme="minorHAnsi"/>
          <w:b w:val="0"/>
          <w:bCs w:val="0"/>
          <w:sz w:val="22"/>
          <w:szCs w:val="22"/>
          <w:u w:val="none"/>
          <w:lang w:val="es-ES"/>
        </w:rPr>
        <w:t xml:space="preserve"> al </w:t>
      </w:r>
      <w:proofErr w:type="spellStart"/>
      <w:r w:rsidRPr="00116B00">
        <w:rPr>
          <w:rFonts w:asciiTheme="minorHAnsi" w:hAnsiTheme="minorHAnsi" w:cstheme="minorHAnsi"/>
          <w:b w:val="0"/>
          <w:bCs w:val="0"/>
          <w:sz w:val="22"/>
          <w:szCs w:val="22"/>
          <w:u w:val="none"/>
          <w:lang w:val="es-ES"/>
        </w:rPr>
        <w:t>CSdM</w:t>
      </w:r>
      <w:proofErr w:type="spellEnd"/>
      <w:r w:rsidRPr="00116B00">
        <w:rPr>
          <w:rFonts w:asciiTheme="minorHAnsi" w:hAnsiTheme="minorHAnsi" w:cstheme="minorHAnsi"/>
          <w:b w:val="0"/>
          <w:bCs w:val="0"/>
          <w:sz w:val="22"/>
          <w:szCs w:val="22"/>
          <w:u w:val="none"/>
          <w:lang w:val="es-ES"/>
        </w:rPr>
        <w:t xml:space="preserve">. </w:t>
      </w:r>
      <w:r w:rsidR="00116B00">
        <w:rPr>
          <w:rFonts w:asciiTheme="minorHAnsi" w:hAnsiTheme="minorHAnsi" w:cstheme="minorHAnsi"/>
          <w:b w:val="0"/>
          <w:bCs w:val="0"/>
          <w:sz w:val="22"/>
          <w:szCs w:val="22"/>
          <w:u w:val="none"/>
          <w:lang w:val="es-ES"/>
        </w:rPr>
        <w:t>Estas se habrán de</w:t>
      </w:r>
      <w:r w:rsidRPr="00116B00">
        <w:rPr>
          <w:rFonts w:asciiTheme="minorHAnsi" w:hAnsiTheme="minorHAnsi" w:cstheme="minorHAnsi"/>
          <w:b w:val="0"/>
          <w:bCs w:val="0"/>
          <w:sz w:val="22"/>
          <w:szCs w:val="22"/>
          <w:u w:val="none"/>
          <w:lang w:val="es-ES"/>
        </w:rPr>
        <w:t xml:space="preserve"> presentar </w:t>
      </w:r>
      <w:r w:rsidR="00116B00" w:rsidRPr="00116B00">
        <w:rPr>
          <w:rFonts w:asciiTheme="minorHAnsi" w:hAnsiTheme="minorHAnsi" w:cstheme="minorHAnsi"/>
          <w:b w:val="0"/>
          <w:bCs w:val="0"/>
          <w:sz w:val="22"/>
          <w:szCs w:val="22"/>
          <w:u w:val="none"/>
          <w:lang w:val="es-ES"/>
        </w:rPr>
        <w:t>siempre</w:t>
      </w:r>
      <w:r w:rsidRPr="00116B00">
        <w:rPr>
          <w:rFonts w:asciiTheme="minorHAnsi" w:hAnsiTheme="minorHAnsi" w:cstheme="minorHAnsi"/>
          <w:b w:val="0"/>
          <w:bCs w:val="0"/>
          <w:sz w:val="22"/>
          <w:szCs w:val="22"/>
          <w:u w:val="none"/>
          <w:lang w:val="es-ES"/>
        </w:rPr>
        <w:t xml:space="preserve"> en </w:t>
      </w:r>
      <w:r w:rsidR="00116B00" w:rsidRPr="00116B00">
        <w:rPr>
          <w:rFonts w:asciiTheme="minorHAnsi" w:hAnsiTheme="minorHAnsi" w:cstheme="minorHAnsi"/>
          <w:b w:val="0"/>
          <w:bCs w:val="0"/>
          <w:sz w:val="22"/>
          <w:szCs w:val="22"/>
          <w:u w:val="none"/>
          <w:lang w:val="es-ES"/>
        </w:rPr>
        <w:t>formato</w:t>
      </w:r>
      <w:r w:rsidRPr="00116B00">
        <w:rPr>
          <w:rFonts w:asciiTheme="minorHAnsi" w:hAnsiTheme="minorHAnsi" w:cstheme="minorHAnsi"/>
          <w:b w:val="0"/>
          <w:bCs w:val="0"/>
          <w:sz w:val="22"/>
          <w:szCs w:val="22"/>
          <w:u w:val="none"/>
          <w:lang w:val="es-ES"/>
        </w:rPr>
        <w:t xml:space="preserve"> original</w:t>
      </w:r>
      <w:r w:rsidR="00F81321">
        <w:rPr>
          <w:rFonts w:asciiTheme="minorHAnsi" w:hAnsiTheme="minorHAnsi" w:cstheme="minorHAnsi"/>
          <w:b w:val="0"/>
          <w:bCs w:val="0"/>
          <w:sz w:val="22"/>
          <w:szCs w:val="22"/>
          <w:u w:val="none"/>
          <w:lang w:val="es-ES"/>
        </w:rPr>
        <w:t>,</w:t>
      </w:r>
      <w:r w:rsidRPr="00116B00">
        <w:rPr>
          <w:rFonts w:asciiTheme="minorHAnsi" w:hAnsiTheme="minorHAnsi" w:cstheme="minorHAnsi"/>
          <w:b w:val="0"/>
          <w:bCs w:val="0"/>
          <w:sz w:val="22"/>
          <w:szCs w:val="22"/>
          <w:u w:val="none"/>
          <w:lang w:val="es-ES"/>
        </w:rPr>
        <w:t xml:space="preserve"> </w:t>
      </w:r>
      <w:r w:rsidR="00116B00">
        <w:rPr>
          <w:rFonts w:asciiTheme="minorHAnsi" w:hAnsiTheme="minorHAnsi" w:cstheme="minorHAnsi"/>
          <w:b w:val="0"/>
          <w:bCs w:val="0"/>
          <w:sz w:val="22"/>
          <w:szCs w:val="22"/>
          <w:u w:val="none"/>
          <w:lang w:val="es-ES"/>
        </w:rPr>
        <w:t>emitido</w:t>
      </w:r>
      <w:r w:rsidR="00F81321">
        <w:rPr>
          <w:rFonts w:asciiTheme="minorHAnsi" w:hAnsiTheme="minorHAnsi" w:cstheme="minorHAnsi"/>
          <w:b w:val="0"/>
          <w:bCs w:val="0"/>
          <w:sz w:val="22"/>
          <w:szCs w:val="22"/>
          <w:u w:val="none"/>
          <w:lang w:val="es-ES"/>
        </w:rPr>
        <w:t>s</w:t>
      </w:r>
      <w:r w:rsidR="00116B00">
        <w:rPr>
          <w:rFonts w:asciiTheme="minorHAnsi" w:hAnsiTheme="minorHAnsi" w:cstheme="minorHAnsi"/>
          <w:b w:val="0"/>
          <w:bCs w:val="0"/>
          <w:sz w:val="22"/>
          <w:szCs w:val="22"/>
          <w:u w:val="none"/>
          <w:lang w:val="es-ES"/>
        </w:rPr>
        <w:t xml:space="preserve"> por</w:t>
      </w:r>
      <w:r w:rsidRPr="00116B00">
        <w:rPr>
          <w:rFonts w:asciiTheme="minorHAnsi" w:hAnsiTheme="minorHAnsi" w:cstheme="minorHAnsi"/>
          <w:b w:val="0"/>
          <w:bCs w:val="0"/>
          <w:sz w:val="22"/>
          <w:szCs w:val="22"/>
          <w:u w:val="none"/>
          <w:lang w:val="es-ES"/>
        </w:rPr>
        <w:t xml:space="preserve"> </w:t>
      </w:r>
      <w:r w:rsidR="00116B00" w:rsidRPr="00116B00">
        <w:rPr>
          <w:rFonts w:asciiTheme="minorHAnsi" w:hAnsiTheme="minorHAnsi" w:cstheme="minorHAnsi"/>
          <w:b w:val="0"/>
          <w:bCs w:val="0"/>
          <w:sz w:val="22"/>
          <w:szCs w:val="22"/>
          <w:u w:val="none"/>
          <w:lang w:val="es-ES"/>
        </w:rPr>
        <w:t>órgan</w:t>
      </w:r>
      <w:r w:rsidR="00116B00">
        <w:rPr>
          <w:rFonts w:asciiTheme="minorHAnsi" w:hAnsiTheme="minorHAnsi" w:cstheme="minorHAnsi"/>
          <w:b w:val="0"/>
          <w:bCs w:val="0"/>
          <w:sz w:val="22"/>
          <w:szCs w:val="22"/>
          <w:u w:val="none"/>
          <w:lang w:val="es-ES"/>
        </w:rPr>
        <w:t>o</w:t>
      </w:r>
      <w:r w:rsidR="00116B00" w:rsidRPr="00116B00">
        <w:rPr>
          <w:rFonts w:asciiTheme="minorHAnsi" w:hAnsiTheme="minorHAnsi" w:cstheme="minorHAnsi"/>
          <w:b w:val="0"/>
          <w:bCs w:val="0"/>
          <w:sz w:val="22"/>
          <w:szCs w:val="22"/>
          <w:u w:val="none"/>
          <w:lang w:val="es-ES"/>
        </w:rPr>
        <w:t>s</w:t>
      </w:r>
      <w:r w:rsidRPr="00116B00">
        <w:rPr>
          <w:rFonts w:asciiTheme="minorHAnsi" w:hAnsiTheme="minorHAnsi" w:cstheme="minorHAnsi"/>
          <w:b w:val="0"/>
          <w:bCs w:val="0"/>
          <w:sz w:val="22"/>
          <w:szCs w:val="22"/>
          <w:u w:val="none"/>
          <w:lang w:val="es-ES"/>
        </w:rPr>
        <w:t>, autori</w:t>
      </w:r>
      <w:r w:rsidR="00116B00">
        <w:rPr>
          <w:rFonts w:asciiTheme="minorHAnsi" w:hAnsiTheme="minorHAnsi" w:cstheme="minorHAnsi"/>
          <w:b w:val="0"/>
          <w:bCs w:val="0"/>
          <w:sz w:val="22"/>
          <w:szCs w:val="22"/>
          <w:u w:val="none"/>
          <w:lang w:val="es-ES"/>
        </w:rPr>
        <w:t>dades</w:t>
      </w:r>
      <w:r w:rsidRPr="00116B00">
        <w:rPr>
          <w:rFonts w:asciiTheme="minorHAnsi" w:hAnsiTheme="minorHAnsi" w:cstheme="minorHAnsi"/>
          <w:b w:val="0"/>
          <w:bCs w:val="0"/>
          <w:sz w:val="22"/>
          <w:szCs w:val="22"/>
          <w:u w:val="none"/>
          <w:lang w:val="es-ES"/>
        </w:rPr>
        <w:t xml:space="preserve"> o </w:t>
      </w:r>
      <w:r w:rsidR="00116B00">
        <w:rPr>
          <w:rFonts w:asciiTheme="minorHAnsi" w:hAnsiTheme="minorHAnsi" w:cstheme="minorHAnsi"/>
          <w:b w:val="0"/>
          <w:bCs w:val="0"/>
          <w:sz w:val="22"/>
          <w:szCs w:val="22"/>
          <w:u w:val="none"/>
          <w:lang w:val="es-ES"/>
        </w:rPr>
        <w:t>los</w:t>
      </w:r>
      <w:r w:rsidRPr="00116B00">
        <w:rPr>
          <w:rFonts w:asciiTheme="minorHAnsi" w:hAnsiTheme="minorHAnsi" w:cstheme="minorHAnsi"/>
          <w:b w:val="0"/>
          <w:bCs w:val="0"/>
          <w:sz w:val="22"/>
          <w:szCs w:val="22"/>
          <w:u w:val="none"/>
          <w:lang w:val="es-ES"/>
        </w:rPr>
        <w:t xml:space="preserve"> </w:t>
      </w:r>
      <w:r w:rsidR="00116B00">
        <w:rPr>
          <w:rFonts w:asciiTheme="minorHAnsi" w:hAnsiTheme="minorHAnsi" w:cstheme="minorHAnsi"/>
          <w:b w:val="0"/>
          <w:bCs w:val="0"/>
          <w:sz w:val="22"/>
          <w:szCs w:val="22"/>
          <w:u w:val="none"/>
          <w:lang w:val="es-ES"/>
        </w:rPr>
        <w:t>cargos</w:t>
      </w:r>
      <w:r w:rsidRPr="00116B00">
        <w:rPr>
          <w:rFonts w:asciiTheme="minorHAnsi" w:hAnsiTheme="minorHAnsi" w:cstheme="minorHAnsi"/>
          <w:b w:val="0"/>
          <w:bCs w:val="0"/>
          <w:sz w:val="22"/>
          <w:szCs w:val="22"/>
          <w:u w:val="none"/>
          <w:lang w:val="es-ES"/>
        </w:rPr>
        <w:t xml:space="preserve"> que </w:t>
      </w:r>
      <w:r w:rsidR="00F81321">
        <w:rPr>
          <w:rFonts w:asciiTheme="minorHAnsi" w:hAnsiTheme="minorHAnsi" w:cstheme="minorHAnsi"/>
          <w:b w:val="0"/>
          <w:bCs w:val="0"/>
          <w:sz w:val="22"/>
          <w:szCs w:val="22"/>
          <w:u w:val="none"/>
          <w:lang w:val="es-ES"/>
        </w:rPr>
        <w:t>llevan a término la gestión</w:t>
      </w:r>
      <w:r w:rsidRPr="00116B00">
        <w:rPr>
          <w:rFonts w:asciiTheme="minorHAnsi" w:hAnsiTheme="minorHAnsi" w:cstheme="minorHAnsi"/>
          <w:b w:val="0"/>
          <w:bCs w:val="0"/>
          <w:sz w:val="22"/>
          <w:szCs w:val="22"/>
          <w:u w:val="none"/>
          <w:lang w:val="es-ES"/>
        </w:rPr>
        <w:t xml:space="preserve"> de recursos </w:t>
      </w:r>
      <w:r w:rsidR="00F81321" w:rsidRPr="00116B00">
        <w:rPr>
          <w:rFonts w:asciiTheme="minorHAnsi" w:hAnsiTheme="minorHAnsi" w:cstheme="minorHAnsi"/>
          <w:b w:val="0"/>
          <w:bCs w:val="0"/>
          <w:sz w:val="22"/>
          <w:szCs w:val="22"/>
          <w:u w:val="none"/>
          <w:lang w:val="es-ES"/>
        </w:rPr>
        <w:t>humanos</w:t>
      </w:r>
      <w:r w:rsidR="00F81321">
        <w:rPr>
          <w:rFonts w:asciiTheme="minorHAnsi" w:hAnsiTheme="minorHAnsi" w:cstheme="minorHAnsi"/>
          <w:b w:val="0"/>
          <w:bCs w:val="0"/>
          <w:sz w:val="22"/>
          <w:szCs w:val="22"/>
          <w:u w:val="none"/>
          <w:lang w:val="es-ES"/>
        </w:rPr>
        <w:t xml:space="preserve"> a la unidad correspondie</w:t>
      </w:r>
      <w:r w:rsidRPr="00116B00">
        <w:rPr>
          <w:rFonts w:asciiTheme="minorHAnsi" w:hAnsiTheme="minorHAnsi" w:cstheme="minorHAnsi"/>
          <w:b w:val="0"/>
          <w:bCs w:val="0"/>
          <w:sz w:val="22"/>
          <w:szCs w:val="22"/>
          <w:u w:val="none"/>
          <w:lang w:val="es-ES"/>
        </w:rPr>
        <w:t>nt</w:t>
      </w:r>
      <w:r w:rsidR="00F81321">
        <w:rPr>
          <w:rFonts w:asciiTheme="minorHAnsi" w:hAnsiTheme="minorHAnsi" w:cstheme="minorHAnsi"/>
          <w:b w:val="0"/>
          <w:bCs w:val="0"/>
          <w:sz w:val="22"/>
          <w:szCs w:val="22"/>
          <w:u w:val="none"/>
          <w:lang w:val="es-ES"/>
        </w:rPr>
        <w:t>e</w:t>
      </w:r>
      <w:r w:rsidR="00322D70" w:rsidRPr="00116B00">
        <w:rPr>
          <w:rFonts w:asciiTheme="minorHAnsi" w:hAnsiTheme="minorHAnsi" w:cstheme="minorHAnsi"/>
          <w:b w:val="0"/>
          <w:bCs w:val="0"/>
          <w:sz w:val="22"/>
          <w:szCs w:val="22"/>
          <w:u w:val="none"/>
          <w:lang w:val="es-ES"/>
        </w:rPr>
        <w:t>.</w:t>
      </w:r>
    </w:p>
    <w:p w:rsidR="00322D70" w:rsidRPr="00116B00" w:rsidRDefault="00322D70" w:rsidP="004146C0">
      <w:pPr>
        <w:pStyle w:val="Puesto"/>
        <w:numPr>
          <w:ilvl w:val="1"/>
          <w:numId w:val="1"/>
        </w:numPr>
        <w:tabs>
          <w:tab w:val="clear" w:pos="1440"/>
          <w:tab w:val="num" w:pos="1080"/>
        </w:tabs>
        <w:ind w:left="1080"/>
        <w:contextualSpacing/>
        <w:jc w:val="both"/>
        <w:rPr>
          <w:rFonts w:asciiTheme="minorHAnsi" w:hAnsiTheme="minorHAnsi" w:cstheme="minorHAnsi"/>
          <w:b w:val="0"/>
          <w:bCs w:val="0"/>
          <w:sz w:val="22"/>
          <w:szCs w:val="22"/>
          <w:u w:val="none"/>
          <w:lang w:val="es-ES"/>
        </w:rPr>
      </w:pPr>
      <w:r w:rsidRPr="00116B00">
        <w:rPr>
          <w:rFonts w:asciiTheme="minorHAnsi" w:hAnsiTheme="minorHAnsi" w:cstheme="minorHAnsi"/>
          <w:b w:val="0"/>
          <w:bCs w:val="0"/>
          <w:sz w:val="22"/>
          <w:szCs w:val="22"/>
          <w:u w:val="none"/>
          <w:lang w:val="es-ES"/>
        </w:rPr>
        <w:t xml:space="preserve">Currículum Vitae </w:t>
      </w:r>
      <w:r w:rsidR="00F81321" w:rsidRPr="00116B00">
        <w:rPr>
          <w:rFonts w:asciiTheme="minorHAnsi" w:hAnsiTheme="minorHAnsi" w:cstheme="minorHAnsi"/>
          <w:b w:val="0"/>
          <w:bCs w:val="0"/>
          <w:sz w:val="22"/>
          <w:szCs w:val="22"/>
          <w:u w:val="none"/>
          <w:lang w:val="es-ES"/>
        </w:rPr>
        <w:t>actualizad</w:t>
      </w:r>
      <w:r w:rsidR="00F81321">
        <w:rPr>
          <w:rFonts w:asciiTheme="minorHAnsi" w:hAnsiTheme="minorHAnsi" w:cstheme="minorHAnsi"/>
          <w:b w:val="0"/>
          <w:bCs w:val="0"/>
          <w:sz w:val="22"/>
          <w:szCs w:val="22"/>
          <w:u w:val="none"/>
          <w:lang w:val="es-ES"/>
        </w:rPr>
        <w:t>o</w:t>
      </w:r>
      <w:r w:rsidRPr="00116B00">
        <w:rPr>
          <w:rFonts w:asciiTheme="minorHAnsi" w:hAnsiTheme="minorHAnsi" w:cstheme="minorHAnsi"/>
          <w:b w:val="0"/>
          <w:bCs w:val="0"/>
          <w:sz w:val="22"/>
          <w:szCs w:val="22"/>
          <w:u w:val="none"/>
          <w:lang w:val="es-ES"/>
        </w:rPr>
        <w:t>, adjuntan</w:t>
      </w:r>
      <w:r w:rsidR="00F81321">
        <w:rPr>
          <w:rFonts w:asciiTheme="minorHAnsi" w:hAnsiTheme="minorHAnsi" w:cstheme="minorHAnsi"/>
          <w:b w:val="0"/>
          <w:bCs w:val="0"/>
          <w:sz w:val="22"/>
          <w:szCs w:val="22"/>
          <w:u w:val="none"/>
          <w:lang w:val="es-ES"/>
        </w:rPr>
        <w:t>do</w:t>
      </w:r>
      <w:r w:rsidRPr="00116B00">
        <w:rPr>
          <w:rFonts w:asciiTheme="minorHAnsi" w:hAnsiTheme="minorHAnsi" w:cstheme="minorHAnsi"/>
          <w:b w:val="0"/>
          <w:bCs w:val="0"/>
          <w:sz w:val="22"/>
          <w:szCs w:val="22"/>
          <w:u w:val="none"/>
          <w:lang w:val="es-ES"/>
        </w:rPr>
        <w:t xml:space="preserve"> la </w:t>
      </w:r>
      <w:r w:rsidR="00F81321" w:rsidRPr="00116B00">
        <w:rPr>
          <w:rFonts w:asciiTheme="minorHAnsi" w:hAnsiTheme="minorHAnsi" w:cstheme="minorHAnsi"/>
          <w:b w:val="0"/>
          <w:bCs w:val="0"/>
          <w:sz w:val="22"/>
          <w:szCs w:val="22"/>
          <w:u w:val="none"/>
          <w:lang w:val="es-ES"/>
        </w:rPr>
        <w:t>documentación</w:t>
      </w:r>
      <w:r w:rsidRPr="00116B00">
        <w:rPr>
          <w:rFonts w:asciiTheme="minorHAnsi" w:hAnsiTheme="minorHAnsi" w:cstheme="minorHAnsi"/>
          <w:b w:val="0"/>
          <w:bCs w:val="0"/>
          <w:sz w:val="22"/>
          <w:szCs w:val="22"/>
          <w:u w:val="none"/>
          <w:lang w:val="es-ES"/>
        </w:rPr>
        <w:t xml:space="preserve"> acreditativa del </w:t>
      </w:r>
      <w:r w:rsidR="00F81321">
        <w:rPr>
          <w:rFonts w:asciiTheme="minorHAnsi" w:hAnsiTheme="minorHAnsi" w:cstheme="minorHAnsi"/>
          <w:b w:val="0"/>
          <w:bCs w:val="0"/>
          <w:sz w:val="22"/>
          <w:szCs w:val="22"/>
          <w:u w:val="none"/>
          <w:lang w:val="es-ES"/>
        </w:rPr>
        <w:t>mismo</w:t>
      </w:r>
      <w:r w:rsidRPr="00116B00">
        <w:rPr>
          <w:rFonts w:asciiTheme="minorHAnsi" w:hAnsiTheme="minorHAnsi" w:cstheme="minorHAnsi"/>
          <w:b w:val="0"/>
          <w:bCs w:val="0"/>
          <w:sz w:val="22"/>
          <w:szCs w:val="22"/>
          <w:u w:val="none"/>
          <w:lang w:val="es-ES"/>
        </w:rPr>
        <w:t>.</w:t>
      </w:r>
    </w:p>
    <w:p w:rsidR="00322D70" w:rsidRPr="00116B00" w:rsidRDefault="00322D70" w:rsidP="004146C0">
      <w:pPr>
        <w:pStyle w:val="Puesto"/>
        <w:ind w:left="1080"/>
        <w:contextualSpacing/>
        <w:jc w:val="both"/>
        <w:rPr>
          <w:rFonts w:asciiTheme="minorHAnsi" w:hAnsiTheme="minorHAnsi" w:cstheme="minorHAnsi"/>
          <w:b w:val="0"/>
          <w:bCs w:val="0"/>
          <w:sz w:val="22"/>
          <w:szCs w:val="22"/>
          <w:u w:val="none"/>
          <w:lang w:val="es-ES"/>
        </w:rPr>
      </w:pPr>
    </w:p>
    <w:p w:rsidR="00F81321" w:rsidRPr="00F81321" w:rsidRDefault="00F81321" w:rsidP="00F81321">
      <w:pPr>
        <w:pStyle w:val="Prrafodelista"/>
        <w:numPr>
          <w:ilvl w:val="0"/>
          <w:numId w:val="1"/>
        </w:numPr>
        <w:autoSpaceDE w:val="0"/>
        <w:autoSpaceDN w:val="0"/>
        <w:adjustRightInd w:val="0"/>
        <w:spacing w:after="120"/>
        <w:jc w:val="both"/>
        <w:rPr>
          <w:rFonts w:asciiTheme="minorHAnsi" w:hAnsiTheme="minorHAnsi" w:cstheme="minorHAnsi"/>
          <w:b/>
          <w:sz w:val="22"/>
          <w:szCs w:val="22"/>
          <w:lang w:val="es-ES"/>
        </w:rPr>
      </w:pPr>
      <w:r w:rsidRPr="00F81321">
        <w:rPr>
          <w:rFonts w:asciiTheme="minorHAnsi" w:hAnsiTheme="minorHAnsi" w:cstheme="minorHAnsi"/>
          <w:b/>
          <w:sz w:val="22"/>
          <w:szCs w:val="22"/>
          <w:lang w:val="es-ES"/>
        </w:rPr>
        <w:t xml:space="preserve">Plazo y lugar de presentación: </w:t>
      </w:r>
      <w:r w:rsidRPr="00F81321">
        <w:rPr>
          <w:rFonts w:asciiTheme="minorHAnsi" w:hAnsiTheme="minorHAnsi" w:cstheme="minorHAnsi"/>
          <w:sz w:val="22"/>
          <w:szCs w:val="22"/>
          <w:lang w:val="es-ES"/>
        </w:rPr>
        <w:t xml:space="preserve">El plazo para presentar las solicitudes y la documentación requerida será desde el día de su publicación y hasta el </w:t>
      </w:r>
      <w:r w:rsidRPr="00F97FBD">
        <w:rPr>
          <w:rFonts w:asciiTheme="minorHAnsi" w:hAnsiTheme="minorHAnsi" w:cstheme="minorHAnsi"/>
          <w:sz w:val="22"/>
          <w:szCs w:val="22"/>
          <w:lang w:val="es-ES"/>
        </w:rPr>
        <w:t xml:space="preserve">día </w:t>
      </w:r>
      <w:r w:rsidR="00F97FBD">
        <w:rPr>
          <w:rFonts w:asciiTheme="minorHAnsi" w:hAnsiTheme="minorHAnsi" w:cstheme="minorHAnsi"/>
          <w:sz w:val="22"/>
          <w:szCs w:val="22"/>
          <w:lang w:val="es-ES"/>
        </w:rPr>
        <w:t>31</w:t>
      </w:r>
      <w:r w:rsidRPr="00F81321">
        <w:rPr>
          <w:rFonts w:asciiTheme="minorHAnsi" w:hAnsiTheme="minorHAnsi" w:cstheme="minorHAnsi"/>
          <w:sz w:val="22"/>
          <w:szCs w:val="22"/>
          <w:lang w:val="es-ES"/>
        </w:rPr>
        <w:t xml:space="preserve"> de</w:t>
      </w:r>
      <w:r w:rsidR="00F97FBD">
        <w:rPr>
          <w:rFonts w:asciiTheme="minorHAnsi" w:hAnsiTheme="minorHAnsi" w:cstheme="minorHAnsi"/>
          <w:sz w:val="22"/>
          <w:szCs w:val="22"/>
          <w:lang w:val="es-ES"/>
        </w:rPr>
        <w:t xml:space="preserve"> mayo</w:t>
      </w:r>
      <w:r w:rsidRPr="00F81321">
        <w:rPr>
          <w:rFonts w:asciiTheme="minorHAnsi" w:hAnsiTheme="minorHAnsi" w:cstheme="minorHAnsi"/>
          <w:sz w:val="22"/>
          <w:szCs w:val="22"/>
          <w:lang w:val="es-ES"/>
        </w:rPr>
        <w:t xml:space="preserve"> 2022 a las 14 horas, indicando la referencia CSM0</w:t>
      </w:r>
      <w:r w:rsidR="00F97FBD">
        <w:rPr>
          <w:rFonts w:asciiTheme="minorHAnsi" w:hAnsiTheme="minorHAnsi" w:cstheme="minorHAnsi"/>
          <w:sz w:val="22"/>
          <w:szCs w:val="22"/>
          <w:lang w:val="es-ES"/>
        </w:rPr>
        <w:t>32</w:t>
      </w:r>
      <w:r w:rsidRPr="00F81321">
        <w:rPr>
          <w:rFonts w:asciiTheme="minorHAnsi" w:hAnsiTheme="minorHAnsi" w:cstheme="minorHAnsi"/>
          <w:sz w:val="22"/>
          <w:szCs w:val="22"/>
          <w:lang w:val="es-ES"/>
        </w:rPr>
        <w:t>-22. Se debe hacer llegar la documentación de la siguiente manera</w:t>
      </w:r>
    </w:p>
    <w:p w:rsidR="00BF6F07" w:rsidRPr="00116B00" w:rsidRDefault="00BF6F07" w:rsidP="00BF6F07">
      <w:pPr>
        <w:pStyle w:val="Prrafodelista"/>
        <w:numPr>
          <w:ilvl w:val="0"/>
          <w:numId w:val="14"/>
        </w:numPr>
        <w:spacing w:after="120"/>
        <w:contextualSpacing/>
        <w:jc w:val="both"/>
        <w:rPr>
          <w:rFonts w:ascii="Calibri" w:eastAsia="Calibri" w:hAnsi="Calibri" w:cs="Calibri"/>
          <w:bCs/>
          <w:sz w:val="22"/>
          <w:szCs w:val="22"/>
          <w:lang w:val="es-ES" w:eastAsia="es-ES"/>
        </w:rPr>
      </w:pPr>
      <w:r w:rsidRPr="00116B00">
        <w:rPr>
          <w:rFonts w:ascii="Calibri" w:eastAsia="Calibri" w:hAnsi="Calibri" w:cs="Calibri"/>
          <w:bCs/>
          <w:sz w:val="22"/>
          <w:szCs w:val="22"/>
          <w:lang w:val="es-ES" w:eastAsia="en-US"/>
        </w:rPr>
        <w:t xml:space="preserve">En </w:t>
      </w:r>
      <w:r w:rsidR="00F81321" w:rsidRPr="00116B00">
        <w:rPr>
          <w:rFonts w:ascii="Calibri" w:eastAsia="Calibri" w:hAnsi="Calibri" w:cs="Calibri"/>
          <w:bCs/>
          <w:sz w:val="22"/>
          <w:szCs w:val="22"/>
          <w:lang w:val="es-ES" w:eastAsia="en-US"/>
        </w:rPr>
        <w:t>formato</w:t>
      </w:r>
      <w:r w:rsidRPr="00116B00">
        <w:rPr>
          <w:rFonts w:ascii="Calibri" w:eastAsia="Calibri" w:hAnsi="Calibri" w:cs="Calibri"/>
          <w:bCs/>
          <w:sz w:val="22"/>
          <w:szCs w:val="22"/>
          <w:lang w:val="es-ES" w:eastAsia="en-US"/>
        </w:rPr>
        <w:t xml:space="preserve"> PDF p</w:t>
      </w:r>
      <w:r w:rsidR="00F81321">
        <w:rPr>
          <w:rFonts w:ascii="Calibri" w:eastAsia="Calibri" w:hAnsi="Calibri" w:cs="Calibri"/>
          <w:bCs/>
          <w:sz w:val="22"/>
          <w:szCs w:val="22"/>
          <w:lang w:val="es-ES" w:eastAsia="en-US"/>
        </w:rPr>
        <w:t>o</w:t>
      </w:r>
      <w:r w:rsidRPr="00116B00">
        <w:rPr>
          <w:rFonts w:ascii="Calibri" w:eastAsia="Calibri" w:hAnsi="Calibri" w:cs="Calibri"/>
          <w:bCs/>
          <w:sz w:val="22"/>
          <w:szCs w:val="22"/>
          <w:lang w:val="es-ES" w:eastAsia="en-US"/>
        </w:rPr>
        <w:t>r corre</w:t>
      </w:r>
      <w:r w:rsidR="00F81321">
        <w:rPr>
          <w:rFonts w:ascii="Calibri" w:eastAsia="Calibri" w:hAnsi="Calibri" w:cs="Calibri"/>
          <w:bCs/>
          <w:sz w:val="22"/>
          <w:szCs w:val="22"/>
          <w:lang w:val="es-ES" w:eastAsia="en-US"/>
        </w:rPr>
        <w:t>o</w:t>
      </w:r>
      <w:r w:rsidRPr="00116B00">
        <w:rPr>
          <w:rFonts w:ascii="Calibri" w:eastAsia="Calibri" w:hAnsi="Calibri" w:cs="Calibri"/>
          <w:bCs/>
          <w:sz w:val="22"/>
          <w:szCs w:val="22"/>
          <w:lang w:val="es-ES" w:eastAsia="en-US"/>
        </w:rPr>
        <w:t xml:space="preserve"> </w:t>
      </w:r>
      <w:r w:rsidR="00F81321" w:rsidRPr="00116B00">
        <w:rPr>
          <w:rFonts w:ascii="Calibri" w:eastAsia="Calibri" w:hAnsi="Calibri" w:cs="Calibri"/>
          <w:bCs/>
          <w:sz w:val="22"/>
          <w:szCs w:val="22"/>
          <w:lang w:val="es-ES" w:eastAsia="en-US"/>
        </w:rPr>
        <w:t>electrónico</w:t>
      </w:r>
      <w:r w:rsidRPr="00116B00">
        <w:rPr>
          <w:rFonts w:ascii="Calibri" w:eastAsia="Calibri" w:hAnsi="Calibri" w:cs="Calibri"/>
          <w:bCs/>
          <w:sz w:val="22"/>
          <w:szCs w:val="22"/>
          <w:lang w:val="es-ES" w:eastAsia="en-US"/>
        </w:rPr>
        <w:t xml:space="preserve"> a </w:t>
      </w:r>
      <w:hyperlink r:id="rId7" w:history="1">
        <w:r w:rsidRPr="00116B00">
          <w:rPr>
            <w:rFonts w:ascii="Calibri" w:eastAsia="Calibri" w:hAnsi="Calibri" w:cs="Calibri"/>
            <w:bCs/>
            <w:color w:val="0000FF" w:themeColor="hyperlink"/>
            <w:sz w:val="22"/>
            <w:szCs w:val="22"/>
            <w:u w:val="single"/>
            <w:lang w:val="es-ES" w:eastAsia="es-ES"/>
          </w:rPr>
          <w:t>seleccio.personal@csdm.cat</w:t>
        </w:r>
      </w:hyperlink>
    </w:p>
    <w:p w:rsidR="00F81321" w:rsidRPr="00F81321" w:rsidRDefault="00F81321" w:rsidP="00F81321">
      <w:pPr>
        <w:pStyle w:val="Prrafodelista"/>
        <w:numPr>
          <w:ilvl w:val="0"/>
          <w:numId w:val="14"/>
        </w:numPr>
        <w:spacing w:after="120"/>
        <w:contextualSpacing/>
        <w:jc w:val="both"/>
        <w:rPr>
          <w:rFonts w:ascii="Calibri" w:eastAsia="Calibri" w:hAnsi="Calibri" w:cs="Calibri"/>
          <w:bCs/>
          <w:sz w:val="22"/>
          <w:szCs w:val="22"/>
          <w:lang w:val="es-ES" w:eastAsia="es-ES"/>
        </w:rPr>
      </w:pPr>
      <w:r>
        <w:rPr>
          <w:rFonts w:ascii="Calibri" w:eastAsia="Calibri" w:hAnsi="Calibri" w:cs="Calibri"/>
          <w:bCs/>
          <w:sz w:val="22"/>
          <w:szCs w:val="22"/>
          <w:lang w:val="es-ES" w:eastAsia="es-ES"/>
        </w:rPr>
        <w:t>Con la finalidad</w:t>
      </w:r>
      <w:r w:rsidR="00BF6F07" w:rsidRPr="00116B00">
        <w:rPr>
          <w:rFonts w:ascii="Calibri" w:eastAsia="Calibri" w:hAnsi="Calibri" w:cs="Calibri"/>
          <w:bCs/>
          <w:sz w:val="22"/>
          <w:szCs w:val="22"/>
          <w:lang w:val="es-ES" w:eastAsia="es-ES"/>
        </w:rPr>
        <w:t xml:space="preserve"> de garanti</w:t>
      </w:r>
      <w:r>
        <w:rPr>
          <w:rFonts w:ascii="Calibri" w:eastAsia="Calibri" w:hAnsi="Calibri" w:cs="Calibri"/>
          <w:bCs/>
          <w:sz w:val="22"/>
          <w:szCs w:val="22"/>
          <w:lang w:val="es-ES" w:eastAsia="es-ES"/>
        </w:rPr>
        <w:t>za</w:t>
      </w:r>
      <w:r w:rsidR="00BF6F07" w:rsidRPr="00116B00">
        <w:rPr>
          <w:rFonts w:ascii="Calibri" w:eastAsia="Calibri" w:hAnsi="Calibri" w:cs="Calibri"/>
          <w:bCs/>
          <w:sz w:val="22"/>
          <w:szCs w:val="22"/>
          <w:lang w:val="es-ES" w:eastAsia="es-ES"/>
        </w:rPr>
        <w:t xml:space="preserve">r </w:t>
      </w:r>
      <w:r>
        <w:rPr>
          <w:rFonts w:ascii="Calibri" w:eastAsia="Calibri" w:hAnsi="Calibri" w:cs="Calibri"/>
          <w:bCs/>
          <w:sz w:val="22"/>
          <w:szCs w:val="22"/>
          <w:lang w:val="es-ES" w:eastAsia="es-ES"/>
        </w:rPr>
        <w:t>l</w:t>
      </w:r>
      <w:r w:rsidRPr="00F81321">
        <w:rPr>
          <w:rFonts w:ascii="Calibri" w:eastAsia="Calibri" w:hAnsi="Calibri" w:cs="Calibri"/>
          <w:bCs/>
          <w:sz w:val="22"/>
          <w:szCs w:val="22"/>
          <w:lang w:val="es-ES" w:eastAsia="es-ES"/>
        </w:rPr>
        <w:t>a presentación de la documentación, le recomendamos que revise que su proveedor de correo electrónico no le da ningún aviso de error de envío.</w:t>
      </w:r>
    </w:p>
    <w:p w:rsidR="00F81321" w:rsidRPr="00F81321" w:rsidRDefault="00F81321" w:rsidP="00F81321">
      <w:pPr>
        <w:pStyle w:val="Prrafodelista"/>
        <w:numPr>
          <w:ilvl w:val="0"/>
          <w:numId w:val="14"/>
        </w:numPr>
        <w:spacing w:after="120"/>
        <w:contextualSpacing/>
        <w:jc w:val="both"/>
        <w:rPr>
          <w:rFonts w:ascii="Calibri" w:eastAsia="Calibri" w:hAnsi="Calibri" w:cs="Calibri"/>
          <w:bCs/>
          <w:sz w:val="22"/>
          <w:szCs w:val="22"/>
          <w:lang w:val="es-ES" w:eastAsia="es-ES"/>
        </w:rPr>
      </w:pPr>
      <w:r w:rsidRPr="00F81321">
        <w:rPr>
          <w:rFonts w:ascii="Calibri" w:eastAsia="Calibri" w:hAnsi="Calibri" w:cs="Calibri"/>
          <w:bCs/>
          <w:sz w:val="22"/>
          <w:szCs w:val="22"/>
          <w:lang w:val="es-ES" w:eastAsia="es-ES"/>
        </w:rPr>
        <w:t>Si la documentación que se enviará excede el peso máximo permitido, debe enviarla a través de un enlac</w:t>
      </w:r>
      <w:r w:rsidR="00F97FBD">
        <w:rPr>
          <w:rFonts w:ascii="Calibri" w:eastAsia="Calibri" w:hAnsi="Calibri" w:cs="Calibri"/>
          <w:bCs/>
          <w:sz w:val="22"/>
          <w:szCs w:val="22"/>
          <w:lang w:val="es-ES" w:eastAsia="es-ES"/>
        </w:rPr>
        <w:t xml:space="preserve">e de tipo de unidad de Google, </w:t>
      </w:r>
      <w:proofErr w:type="spellStart"/>
      <w:r w:rsidR="00F97FBD">
        <w:rPr>
          <w:rFonts w:ascii="Calibri" w:eastAsia="Calibri" w:hAnsi="Calibri" w:cs="Calibri"/>
          <w:bCs/>
          <w:sz w:val="22"/>
          <w:szCs w:val="22"/>
          <w:lang w:val="es-ES" w:eastAsia="es-ES"/>
        </w:rPr>
        <w:t>w</w:t>
      </w:r>
      <w:r w:rsidRPr="00F81321">
        <w:rPr>
          <w:rFonts w:ascii="Calibri" w:eastAsia="Calibri" w:hAnsi="Calibri" w:cs="Calibri"/>
          <w:bCs/>
          <w:sz w:val="22"/>
          <w:szCs w:val="22"/>
          <w:lang w:val="es-ES" w:eastAsia="es-ES"/>
        </w:rPr>
        <w:t>etransfer</w:t>
      </w:r>
      <w:proofErr w:type="spellEnd"/>
      <w:r w:rsidRPr="00F81321">
        <w:rPr>
          <w:rFonts w:ascii="Calibri" w:eastAsia="Calibri" w:hAnsi="Calibri" w:cs="Calibri"/>
          <w:bCs/>
          <w:sz w:val="22"/>
          <w:szCs w:val="22"/>
          <w:lang w:val="es-ES" w:eastAsia="es-ES"/>
        </w:rPr>
        <w:t xml:space="preserve"> ...</w:t>
      </w:r>
    </w:p>
    <w:p w:rsidR="00F81321" w:rsidRDefault="00F81321" w:rsidP="00F81321">
      <w:pPr>
        <w:pStyle w:val="Prrafodelista"/>
        <w:numPr>
          <w:ilvl w:val="0"/>
          <w:numId w:val="14"/>
        </w:numPr>
        <w:spacing w:after="120"/>
        <w:contextualSpacing/>
        <w:jc w:val="both"/>
        <w:rPr>
          <w:rFonts w:ascii="Calibri" w:eastAsia="Calibri" w:hAnsi="Calibri" w:cs="Calibri"/>
          <w:bCs/>
          <w:sz w:val="22"/>
          <w:szCs w:val="22"/>
          <w:lang w:val="es-ES" w:eastAsia="es-ES"/>
        </w:rPr>
      </w:pPr>
      <w:r w:rsidRPr="00F81321">
        <w:rPr>
          <w:rFonts w:ascii="Calibri" w:eastAsia="Calibri" w:hAnsi="Calibri" w:cs="Calibri"/>
          <w:bCs/>
          <w:sz w:val="22"/>
          <w:szCs w:val="22"/>
          <w:lang w:val="es-ES" w:eastAsia="es-ES"/>
        </w:rPr>
        <w:t xml:space="preserve">Recibirá una respuesta por correo electrónico por selección </w:t>
      </w:r>
      <w:r>
        <w:rPr>
          <w:rFonts w:ascii="Calibri" w:eastAsia="Calibri" w:hAnsi="Calibri" w:cs="Calibri"/>
          <w:bCs/>
          <w:sz w:val="22"/>
          <w:szCs w:val="22"/>
          <w:lang w:val="es-ES" w:eastAsia="es-ES"/>
        </w:rPr>
        <w:t>de personal conforme</w:t>
      </w:r>
      <w:r w:rsidRPr="00F81321">
        <w:rPr>
          <w:rFonts w:ascii="Calibri" w:eastAsia="Calibri" w:hAnsi="Calibri" w:cs="Calibri"/>
          <w:bCs/>
          <w:sz w:val="22"/>
          <w:szCs w:val="22"/>
          <w:lang w:val="es-ES" w:eastAsia="es-ES"/>
        </w:rPr>
        <w:t xml:space="preserve"> su solicitud ha sido recibida</w:t>
      </w:r>
      <w:r>
        <w:rPr>
          <w:rFonts w:ascii="Calibri" w:eastAsia="Calibri" w:hAnsi="Calibri" w:cs="Calibri"/>
          <w:bCs/>
          <w:sz w:val="22"/>
          <w:szCs w:val="22"/>
          <w:lang w:val="es-ES" w:eastAsia="es-ES"/>
        </w:rPr>
        <w:t>.</w:t>
      </w:r>
    </w:p>
    <w:p w:rsidR="00322D70" w:rsidRPr="00116B00" w:rsidRDefault="006711C3" w:rsidP="00BF6F07">
      <w:pPr>
        <w:pStyle w:val="Puesto"/>
        <w:numPr>
          <w:ilvl w:val="0"/>
          <w:numId w:val="1"/>
        </w:numPr>
        <w:spacing w:after="120"/>
        <w:ind w:hanging="357"/>
        <w:jc w:val="both"/>
        <w:rPr>
          <w:rFonts w:asciiTheme="minorHAnsi" w:hAnsiTheme="minorHAnsi" w:cstheme="minorHAnsi"/>
          <w:b w:val="0"/>
          <w:bCs w:val="0"/>
          <w:sz w:val="22"/>
          <w:szCs w:val="22"/>
          <w:u w:val="none"/>
          <w:lang w:val="es-ES"/>
        </w:rPr>
      </w:pPr>
      <w:r w:rsidRPr="00116B00">
        <w:rPr>
          <w:rFonts w:asciiTheme="minorHAnsi" w:hAnsiTheme="minorHAnsi" w:cstheme="minorHAnsi"/>
          <w:sz w:val="22"/>
          <w:szCs w:val="22"/>
          <w:u w:val="none"/>
          <w:lang w:val="es-ES"/>
        </w:rPr>
        <w:lastRenderedPageBreak/>
        <w:t>Requisitos</w:t>
      </w:r>
      <w:r w:rsidR="00322D70" w:rsidRPr="00116B00">
        <w:rPr>
          <w:rFonts w:asciiTheme="minorHAnsi" w:hAnsiTheme="minorHAnsi" w:cstheme="minorHAnsi"/>
          <w:sz w:val="22"/>
          <w:szCs w:val="22"/>
          <w:u w:val="none"/>
          <w:lang w:val="es-ES"/>
        </w:rPr>
        <w:t xml:space="preserve"> </w:t>
      </w:r>
      <w:r w:rsidR="0010042C" w:rsidRPr="00116B00">
        <w:rPr>
          <w:rFonts w:asciiTheme="minorHAnsi" w:hAnsiTheme="minorHAnsi" w:cstheme="minorHAnsi"/>
          <w:sz w:val="22"/>
          <w:szCs w:val="22"/>
          <w:u w:val="none"/>
          <w:lang w:val="es-ES"/>
        </w:rPr>
        <w:t>d</w:t>
      </w:r>
      <w:r>
        <w:rPr>
          <w:rFonts w:asciiTheme="minorHAnsi" w:hAnsiTheme="minorHAnsi" w:cstheme="minorHAnsi"/>
          <w:sz w:val="22"/>
          <w:szCs w:val="22"/>
          <w:u w:val="none"/>
          <w:lang w:val="es-ES"/>
        </w:rPr>
        <w:t>e acce</w:t>
      </w:r>
      <w:r w:rsidR="0010042C" w:rsidRPr="00116B00">
        <w:rPr>
          <w:rFonts w:asciiTheme="minorHAnsi" w:hAnsiTheme="minorHAnsi" w:cstheme="minorHAnsi"/>
          <w:sz w:val="22"/>
          <w:szCs w:val="22"/>
          <w:u w:val="none"/>
          <w:lang w:val="es-ES"/>
        </w:rPr>
        <w:t>s</w:t>
      </w:r>
      <w:r>
        <w:rPr>
          <w:rFonts w:asciiTheme="minorHAnsi" w:hAnsiTheme="minorHAnsi" w:cstheme="minorHAnsi"/>
          <w:sz w:val="22"/>
          <w:szCs w:val="22"/>
          <w:u w:val="none"/>
          <w:lang w:val="es-ES"/>
        </w:rPr>
        <w:t>o</w:t>
      </w:r>
      <w:r w:rsidR="00BF6F07" w:rsidRPr="00116B00">
        <w:rPr>
          <w:rFonts w:asciiTheme="minorHAnsi" w:hAnsiTheme="minorHAnsi" w:cstheme="minorHAnsi"/>
          <w:sz w:val="22"/>
          <w:szCs w:val="22"/>
          <w:u w:val="none"/>
          <w:lang w:val="es-ES"/>
        </w:rPr>
        <w:t xml:space="preserve"> a la </w:t>
      </w:r>
      <w:r w:rsidRPr="00116B00">
        <w:rPr>
          <w:rFonts w:asciiTheme="minorHAnsi" w:hAnsiTheme="minorHAnsi" w:cstheme="minorHAnsi"/>
          <w:sz w:val="22"/>
          <w:szCs w:val="22"/>
          <w:u w:val="none"/>
          <w:lang w:val="es-ES"/>
        </w:rPr>
        <w:t>convocatoria</w:t>
      </w:r>
      <w:r w:rsidR="00322D70" w:rsidRPr="00116B00">
        <w:rPr>
          <w:rFonts w:asciiTheme="minorHAnsi" w:hAnsiTheme="minorHAnsi" w:cstheme="minorHAnsi"/>
          <w:sz w:val="22"/>
          <w:szCs w:val="22"/>
          <w:u w:val="none"/>
          <w:lang w:val="es-ES"/>
        </w:rPr>
        <w:t>:</w:t>
      </w:r>
    </w:p>
    <w:p w:rsidR="00F81321" w:rsidRPr="00F81321" w:rsidRDefault="00F81321" w:rsidP="004146C0">
      <w:pPr>
        <w:pStyle w:val="Puesto"/>
        <w:ind w:left="720"/>
        <w:jc w:val="both"/>
        <w:rPr>
          <w:rFonts w:asciiTheme="minorHAnsi" w:hAnsiTheme="minorHAnsi" w:cstheme="minorHAnsi"/>
          <w:b w:val="0"/>
          <w:bCs w:val="0"/>
          <w:sz w:val="22"/>
          <w:szCs w:val="22"/>
          <w:u w:val="none"/>
          <w:lang w:val="es-ES"/>
        </w:rPr>
      </w:pPr>
      <w:r>
        <w:rPr>
          <w:rFonts w:asciiTheme="minorHAnsi" w:hAnsiTheme="minorHAnsi" w:cstheme="minorHAnsi"/>
          <w:b w:val="0"/>
          <w:bCs w:val="0"/>
          <w:sz w:val="22"/>
          <w:szCs w:val="22"/>
          <w:u w:val="none"/>
          <w:lang w:val="es-ES"/>
        </w:rPr>
        <w:t xml:space="preserve">• </w:t>
      </w:r>
      <w:r w:rsidR="004146C0">
        <w:rPr>
          <w:rFonts w:asciiTheme="minorHAnsi" w:hAnsiTheme="minorHAnsi" w:cstheme="minorHAnsi"/>
          <w:b w:val="0"/>
          <w:bCs w:val="0"/>
          <w:sz w:val="22"/>
          <w:szCs w:val="22"/>
          <w:u w:val="none"/>
          <w:lang w:val="es-ES"/>
        </w:rPr>
        <w:t>Licenciatura</w:t>
      </w:r>
      <w:r w:rsidRPr="00F81321">
        <w:rPr>
          <w:rFonts w:asciiTheme="minorHAnsi" w:hAnsiTheme="minorHAnsi" w:cstheme="minorHAnsi"/>
          <w:b w:val="0"/>
          <w:bCs w:val="0"/>
          <w:sz w:val="22"/>
          <w:szCs w:val="22"/>
          <w:u w:val="none"/>
          <w:lang w:val="es-ES"/>
        </w:rPr>
        <w:t>/grado en farmacia.</w:t>
      </w:r>
    </w:p>
    <w:p w:rsidR="00F81321" w:rsidRPr="00F81321" w:rsidRDefault="00F81321" w:rsidP="004146C0">
      <w:pPr>
        <w:pStyle w:val="Puesto"/>
        <w:ind w:left="708"/>
        <w:jc w:val="both"/>
        <w:rPr>
          <w:rFonts w:asciiTheme="minorHAnsi" w:hAnsiTheme="minorHAnsi" w:cstheme="minorHAnsi"/>
          <w:b w:val="0"/>
          <w:bCs w:val="0"/>
          <w:sz w:val="22"/>
          <w:szCs w:val="22"/>
          <w:u w:val="none"/>
          <w:lang w:val="es-ES"/>
        </w:rPr>
      </w:pPr>
      <w:r w:rsidRPr="00F81321">
        <w:rPr>
          <w:rFonts w:asciiTheme="minorHAnsi" w:hAnsiTheme="minorHAnsi" w:cstheme="minorHAnsi"/>
          <w:b w:val="0"/>
          <w:bCs w:val="0"/>
          <w:sz w:val="22"/>
          <w:szCs w:val="22"/>
          <w:u w:val="none"/>
          <w:lang w:val="es-ES"/>
        </w:rPr>
        <w:t>•</w:t>
      </w:r>
      <w:r>
        <w:rPr>
          <w:rFonts w:asciiTheme="minorHAnsi" w:hAnsiTheme="minorHAnsi" w:cstheme="minorHAnsi"/>
          <w:b w:val="0"/>
          <w:bCs w:val="0"/>
          <w:sz w:val="22"/>
          <w:szCs w:val="22"/>
          <w:u w:val="none"/>
          <w:lang w:val="es-ES"/>
        </w:rPr>
        <w:t xml:space="preserve"> Titulación </w:t>
      </w:r>
      <w:r w:rsidRPr="00F81321">
        <w:rPr>
          <w:rFonts w:asciiTheme="minorHAnsi" w:hAnsiTheme="minorHAnsi" w:cstheme="minorHAnsi"/>
          <w:b w:val="0"/>
          <w:bCs w:val="0"/>
          <w:sz w:val="22"/>
          <w:szCs w:val="22"/>
          <w:u w:val="none"/>
          <w:lang w:val="es-ES"/>
        </w:rPr>
        <w:t>oficial de farmacéutico</w:t>
      </w:r>
      <w:r>
        <w:rPr>
          <w:rFonts w:asciiTheme="minorHAnsi" w:hAnsiTheme="minorHAnsi" w:cstheme="minorHAnsi"/>
          <w:b w:val="0"/>
          <w:bCs w:val="0"/>
          <w:sz w:val="22"/>
          <w:szCs w:val="22"/>
          <w:u w:val="none"/>
          <w:lang w:val="es-ES"/>
        </w:rPr>
        <w:t xml:space="preserve">/a </w:t>
      </w:r>
      <w:r w:rsidRPr="00F81321">
        <w:rPr>
          <w:rFonts w:asciiTheme="minorHAnsi" w:hAnsiTheme="minorHAnsi" w:cstheme="minorHAnsi"/>
          <w:b w:val="0"/>
          <w:bCs w:val="0"/>
          <w:sz w:val="22"/>
          <w:szCs w:val="22"/>
          <w:u w:val="none"/>
          <w:lang w:val="es-ES"/>
        </w:rPr>
        <w:t>especialista en farmacia hospitalaria (</w:t>
      </w:r>
      <w:r w:rsidR="004146C0">
        <w:rPr>
          <w:rFonts w:asciiTheme="minorHAnsi" w:hAnsiTheme="minorHAnsi" w:cstheme="minorHAnsi"/>
          <w:b w:val="0"/>
          <w:bCs w:val="0"/>
          <w:sz w:val="22"/>
          <w:szCs w:val="22"/>
          <w:u w:val="none"/>
          <w:lang w:val="es-ES"/>
        </w:rPr>
        <w:t>vía</w:t>
      </w:r>
      <w:r w:rsidRPr="00F81321">
        <w:rPr>
          <w:rFonts w:asciiTheme="minorHAnsi" w:hAnsiTheme="minorHAnsi" w:cstheme="minorHAnsi"/>
          <w:b w:val="0"/>
          <w:bCs w:val="0"/>
          <w:sz w:val="22"/>
          <w:szCs w:val="22"/>
          <w:u w:val="none"/>
          <w:lang w:val="es-ES"/>
        </w:rPr>
        <w:t xml:space="preserve"> FIR o </w:t>
      </w:r>
      <w:r>
        <w:rPr>
          <w:rFonts w:asciiTheme="minorHAnsi" w:hAnsiTheme="minorHAnsi" w:cstheme="minorHAnsi"/>
          <w:b w:val="0"/>
          <w:bCs w:val="0"/>
          <w:sz w:val="22"/>
          <w:szCs w:val="22"/>
          <w:u w:val="none"/>
          <w:lang w:val="es-ES"/>
        </w:rPr>
        <w:t>homologado</w:t>
      </w:r>
      <w:r w:rsidRPr="00F81321">
        <w:rPr>
          <w:rFonts w:asciiTheme="minorHAnsi" w:hAnsiTheme="minorHAnsi" w:cstheme="minorHAnsi"/>
          <w:b w:val="0"/>
          <w:bCs w:val="0"/>
          <w:sz w:val="22"/>
          <w:szCs w:val="22"/>
          <w:u w:val="none"/>
          <w:lang w:val="es-ES"/>
        </w:rPr>
        <w:t>)</w:t>
      </w:r>
    </w:p>
    <w:p w:rsidR="00F81321" w:rsidRDefault="00F81321" w:rsidP="004146C0">
      <w:pPr>
        <w:pStyle w:val="Puesto"/>
        <w:ind w:left="708"/>
        <w:jc w:val="both"/>
        <w:rPr>
          <w:rFonts w:asciiTheme="minorHAnsi" w:hAnsiTheme="minorHAnsi" w:cstheme="minorHAnsi"/>
          <w:b w:val="0"/>
          <w:bCs w:val="0"/>
          <w:sz w:val="22"/>
          <w:szCs w:val="22"/>
          <w:u w:val="none"/>
          <w:lang w:val="es-ES"/>
        </w:rPr>
      </w:pPr>
      <w:r>
        <w:rPr>
          <w:rFonts w:asciiTheme="minorHAnsi" w:hAnsiTheme="minorHAnsi" w:cstheme="minorHAnsi"/>
          <w:b w:val="0"/>
          <w:bCs w:val="0"/>
          <w:sz w:val="22"/>
          <w:szCs w:val="22"/>
          <w:u w:val="none"/>
          <w:lang w:val="es-ES"/>
        </w:rPr>
        <w:t>• Acreditación</w:t>
      </w:r>
      <w:r w:rsidRPr="00F81321">
        <w:rPr>
          <w:rFonts w:asciiTheme="minorHAnsi" w:hAnsiTheme="minorHAnsi" w:cstheme="minorHAnsi"/>
          <w:b w:val="0"/>
          <w:bCs w:val="0"/>
          <w:sz w:val="22"/>
          <w:szCs w:val="22"/>
          <w:u w:val="none"/>
          <w:lang w:val="es-ES"/>
        </w:rPr>
        <w:t xml:space="preserve"> de</w:t>
      </w:r>
      <w:r>
        <w:rPr>
          <w:rFonts w:asciiTheme="minorHAnsi" w:hAnsiTheme="minorHAnsi" w:cstheme="minorHAnsi"/>
          <w:b w:val="0"/>
          <w:bCs w:val="0"/>
          <w:sz w:val="22"/>
          <w:szCs w:val="22"/>
          <w:u w:val="none"/>
          <w:lang w:val="es-ES"/>
        </w:rPr>
        <w:t xml:space="preserve"> </w:t>
      </w:r>
      <w:r w:rsidRPr="00F81321">
        <w:rPr>
          <w:rFonts w:asciiTheme="minorHAnsi" w:hAnsiTheme="minorHAnsi" w:cstheme="minorHAnsi"/>
          <w:b w:val="0"/>
          <w:bCs w:val="0"/>
          <w:sz w:val="22"/>
          <w:szCs w:val="22"/>
          <w:u w:val="none"/>
          <w:lang w:val="es-ES"/>
        </w:rPr>
        <w:t>l</w:t>
      </w:r>
      <w:r>
        <w:rPr>
          <w:rFonts w:asciiTheme="minorHAnsi" w:hAnsiTheme="minorHAnsi" w:cstheme="minorHAnsi"/>
          <w:b w:val="0"/>
          <w:bCs w:val="0"/>
          <w:sz w:val="22"/>
          <w:szCs w:val="22"/>
          <w:u w:val="none"/>
          <w:lang w:val="es-ES"/>
        </w:rPr>
        <w:t>o</w:t>
      </w:r>
      <w:r w:rsidRPr="00F81321">
        <w:rPr>
          <w:rFonts w:asciiTheme="minorHAnsi" w:hAnsiTheme="minorHAnsi" w:cstheme="minorHAnsi"/>
          <w:b w:val="0"/>
          <w:bCs w:val="0"/>
          <w:sz w:val="22"/>
          <w:szCs w:val="22"/>
          <w:u w:val="none"/>
          <w:lang w:val="es-ES"/>
        </w:rPr>
        <w:t xml:space="preserve">s </w:t>
      </w:r>
      <w:r>
        <w:rPr>
          <w:rFonts w:asciiTheme="minorHAnsi" w:hAnsiTheme="minorHAnsi" w:cstheme="minorHAnsi"/>
          <w:b w:val="0"/>
          <w:bCs w:val="0"/>
          <w:sz w:val="22"/>
          <w:szCs w:val="22"/>
          <w:u w:val="none"/>
          <w:lang w:val="es-ES"/>
        </w:rPr>
        <w:t>c</w:t>
      </w:r>
      <w:r w:rsidRPr="00F81321">
        <w:rPr>
          <w:rFonts w:asciiTheme="minorHAnsi" w:hAnsiTheme="minorHAnsi" w:cstheme="minorHAnsi"/>
          <w:b w:val="0"/>
          <w:bCs w:val="0"/>
          <w:sz w:val="22"/>
          <w:szCs w:val="22"/>
          <w:u w:val="none"/>
          <w:lang w:val="es-ES"/>
        </w:rPr>
        <w:t>o</w:t>
      </w:r>
      <w:r>
        <w:rPr>
          <w:rFonts w:asciiTheme="minorHAnsi" w:hAnsiTheme="minorHAnsi" w:cstheme="minorHAnsi"/>
          <w:b w:val="0"/>
          <w:bCs w:val="0"/>
          <w:sz w:val="22"/>
          <w:szCs w:val="22"/>
          <w:u w:val="none"/>
          <w:lang w:val="es-ES"/>
        </w:rPr>
        <w:t xml:space="preserve">nocimientos </w:t>
      </w:r>
      <w:r w:rsidRPr="00F81321">
        <w:rPr>
          <w:rFonts w:asciiTheme="minorHAnsi" w:hAnsiTheme="minorHAnsi" w:cstheme="minorHAnsi"/>
          <w:b w:val="0"/>
          <w:bCs w:val="0"/>
          <w:sz w:val="22"/>
          <w:szCs w:val="22"/>
          <w:u w:val="none"/>
          <w:lang w:val="es-ES"/>
        </w:rPr>
        <w:t xml:space="preserve">de la lengua catalana </w:t>
      </w:r>
      <w:r>
        <w:rPr>
          <w:rFonts w:asciiTheme="minorHAnsi" w:hAnsiTheme="minorHAnsi" w:cstheme="minorHAnsi"/>
          <w:b w:val="0"/>
          <w:bCs w:val="0"/>
          <w:sz w:val="22"/>
          <w:szCs w:val="22"/>
          <w:u w:val="none"/>
          <w:lang w:val="es-ES"/>
        </w:rPr>
        <w:t>y castellana o</w:t>
      </w:r>
      <w:r w:rsidRPr="00F81321">
        <w:rPr>
          <w:rFonts w:asciiTheme="minorHAnsi" w:hAnsiTheme="minorHAnsi" w:cstheme="minorHAnsi"/>
          <w:b w:val="0"/>
          <w:bCs w:val="0"/>
          <w:sz w:val="22"/>
          <w:szCs w:val="22"/>
          <w:u w:val="none"/>
          <w:lang w:val="es-ES"/>
        </w:rPr>
        <w:t>ral</w:t>
      </w:r>
      <w:r>
        <w:rPr>
          <w:rFonts w:asciiTheme="minorHAnsi" w:hAnsiTheme="minorHAnsi" w:cstheme="minorHAnsi"/>
          <w:b w:val="0"/>
          <w:bCs w:val="0"/>
          <w:sz w:val="22"/>
          <w:szCs w:val="22"/>
          <w:u w:val="none"/>
          <w:lang w:val="es-ES"/>
        </w:rPr>
        <w:t xml:space="preserve"> y e</w:t>
      </w:r>
      <w:r w:rsidRPr="00F81321">
        <w:rPr>
          <w:rFonts w:asciiTheme="minorHAnsi" w:hAnsiTheme="minorHAnsi" w:cstheme="minorHAnsi"/>
          <w:b w:val="0"/>
          <w:bCs w:val="0"/>
          <w:sz w:val="22"/>
          <w:szCs w:val="22"/>
          <w:u w:val="none"/>
          <w:lang w:val="es-ES"/>
        </w:rPr>
        <w:t>scrit</w:t>
      </w:r>
      <w:r>
        <w:rPr>
          <w:rFonts w:asciiTheme="minorHAnsi" w:hAnsiTheme="minorHAnsi" w:cstheme="minorHAnsi"/>
          <w:b w:val="0"/>
          <w:bCs w:val="0"/>
          <w:sz w:val="22"/>
          <w:szCs w:val="22"/>
          <w:u w:val="none"/>
          <w:lang w:val="es-ES"/>
        </w:rPr>
        <w:t>a</w:t>
      </w:r>
      <w:r w:rsidRPr="00F81321">
        <w:rPr>
          <w:rFonts w:asciiTheme="minorHAnsi" w:hAnsiTheme="minorHAnsi" w:cstheme="minorHAnsi"/>
          <w:b w:val="0"/>
          <w:bCs w:val="0"/>
          <w:sz w:val="22"/>
          <w:szCs w:val="22"/>
          <w:u w:val="none"/>
          <w:lang w:val="es-ES"/>
        </w:rPr>
        <w:t>.</w:t>
      </w:r>
    </w:p>
    <w:p w:rsidR="00F81321" w:rsidRDefault="00F81321" w:rsidP="004146C0">
      <w:pPr>
        <w:pStyle w:val="Puesto"/>
        <w:ind w:left="708"/>
        <w:jc w:val="both"/>
        <w:rPr>
          <w:rFonts w:asciiTheme="minorHAnsi" w:hAnsiTheme="minorHAnsi" w:cstheme="minorHAnsi"/>
          <w:b w:val="0"/>
          <w:bCs w:val="0"/>
          <w:sz w:val="22"/>
          <w:szCs w:val="22"/>
          <w:u w:val="none"/>
          <w:lang w:val="es-ES"/>
        </w:rPr>
      </w:pPr>
      <w:r w:rsidRPr="00F81321">
        <w:rPr>
          <w:rFonts w:asciiTheme="minorHAnsi" w:hAnsiTheme="minorHAnsi" w:cstheme="minorHAnsi"/>
          <w:b w:val="0"/>
          <w:bCs w:val="0"/>
          <w:sz w:val="22"/>
          <w:szCs w:val="22"/>
          <w:u w:val="none"/>
          <w:lang w:val="es-ES"/>
        </w:rPr>
        <w:t>De acuerdo con lo establecido en el Decreto 161/2002 de 11 de junio sobre la acreditación de los conocimientos del catalán y el aranés en los procesos de selección de personal y de provisión de puestos de trabajo de las administraciones públicas de Cataluña, las personas aspirantes tendrán que acreditar el nivel C de conocimientos de la lengua catalana mediante la certificación del nivel de suficiencia del catalán o nivel equivalente, según la normativa vigente</w:t>
      </w:r>
    </w:p>
    <w:p w:rsidR="006711C3" w:rsidRDefault="006711C3" w:rsidP="004146C0">
      <w:pPr>
        <w:pStyle w:val="Puesto"/>
        <w:ind w:left="708"/>
        <w:jc w:val="both"/>
        <w:rPr>
          <w:rFonts w:asciiTheme="minorHAnsi" w:hAnsiTheme="minorHAnsi" w:cstheme="minorHAnsi"/>
          <w:b w:val="0"/>
          <w:bCs w:val="0"/>
          <w:sz w:val="22"/>
          <w:szCs w:val="22"/>
          <w:u w:val="none"/>
          <w:lang w:val="es-ES"/>
        </w:rPr>
      </w:pPr>
      <w:r w:rsidRPr="006711C3">
        <w:rPr>
          <w:rFonts w:asciiTheme="minorHAnsi" w:hAnsiTheme="minorHAnsi" w:cstheme="minorHAnsi"/>
          <w:b w:val="0"/>
          <w:bCs w:val="0"/>
          <w:sz w:val="22"/>
          <w:szCs w:val="22"/>
          <w:u w:val="none"/>
          <w:lang w:val="es-ES"/>
        </w:rPr>
        <w:t>El conocimiento del castellano se acredita ordinariamente mediante la titulación oficial que resulta de los diferentes niveles de la educación obligatoria, realizados en el Estado Español, salvo las personas aspirantes que no tengan la nacionalidad española, que sí tendrán que acreditar los conocimientos</w:t>
      </w:r>
    </w:p>
    <w:p w:rsidR="006711C3" w:rsidRDefault="006711C3" w:rsidP="004146C0">
      <w:pPr>
        <w:pStyle w:val="Puesto"/>
        <w:ind w:left="708"/>
        <w:jc w:val="both"/>
        <w:rPr>
          <w:rFonts w:asciiTheme="minorHAnsi" w:hAnsiTheme="minorHAnsi" w:cstheme="minorHAnsi"/>
          <w:b w:val="0"/>
          <w:bCs w:val="0"/>
          <w:sz w:val="22"/>
          <w:szCs w:val="22"/>
          <w:u w:val="none"/>
          <w:lang w:val="es-ES"/>
        </w:rPr>
      </w:pPr>
      <w:r w:rsidRPr="006711C3">
        <w:rPr>
          <w:rFonts w:asciiTheme="minorHAnsi" w:hAnsiTheme="minorHAnsi" w:cstheme="minorHAnsi"/>
          <w:b w:val="0"/>
          <w:bCs w:val="0"/>
          <w:sz w:val="22"/>
          <w:szCs w:val="22"/>
          <w:u w:val="none"/>
          <w:lang w:val="es-ES"/>
        </w:rPr>
        <w:t>Las personas aspirantes que no puedan acreditar los conocimientos de la lengua catalana y castellana, podrán solicitar la exención de este requisito con el compromiso de disponer del nivel de conocimiento requerido en el período máximo de 3 años</w:t>
      </w:r>
      <w:r w:rsidR="004146C0">
        <w:rPr>
          <w:rFonts w:asciiTheme="minorHAnsi" w:hAnsiTheme="minorHAnsi" w:cstheme="minorHAnsi"/>
          <w:b w:val="0"/>
          <w:bCs w:val="0"/>
          <w:sz w:val="22"/>
          <w:szCs w:val="22"/>
          <w:u w:val="none"/>
          <w:lang w:val="es-ES"/>
        </w:rPr>
        <w:t xml:space="preserve">. </w:t>
      </w:r>
      <w:r w:rsidRPr="006711C3">
        <w:rPr>
          <w:rFonts w:asciiTheme="minorHAnsi" w:hAnsiTheme="minorHAnsi" w:cstheme="minorHAnsi"/>
          <w:b w:val="0"/>
          <w:bCs w:val="0"/>
          <w:sz w:val="22"/>
          <w:szCs w:val="22"/>
          <w:u w:val="none"/>
          <w:lang w:val="es-ES"/>
        </w:rPr>
        <w:t>En caso de que la persona adjudicataria en el puesto de trabajo convocado haya solicitado esta exención, el período máximo de 3 años contará a partir de la incorporación al puesto de trabajo convocado.</w:t>
      </w:r>
    </w:p>
    <w:p w:rsidR="00322D70" w:rsidRPr="00116B00" w:rsidRDefault="006711C3" w:rsidP="0027553E">
      <w:pPr>
        <w:pStyle w:val="Puesto"/>
        <w:numPr>
          <w:ilvl w:val="0"/>
          <w:numId w:val="1"/>
        </w:numPr>
        <w:spacing w:before="120" w:after="120"/>
        <w:ind w:left="714" w:hanging="357"/>
        <w:jc w:val="both"/>
        <w:rPr>
          <w:rFonts w:asciiTheme="minorHAnsi" w:hAnsiTheme="minorHAnsi" w:cstheme="minorHAnsi"/>
          <w:sz w:val="22"/>
          <w:szCs w:val="22"/>
          <w:u w:val="none"/>
          <w:lang w:val="es-ES"/>
        </w:rPr>
      </w:pPr>
      <w:r w:rsidRPr="00116B00">
        <w:rPr>
          <w:rFonts w:asciiTheme="minorHAnsi" w:hAnsiTheme="minorHAnsi" w:cstheme="minorHAnsi"/>
          <w:sz w:val="22"/>
          <w:szCs w:val="22"/>
          <w:u w:val="none"/>
          <w:lang w:val="es-ES"/>
        </w:rPr>
        <w:t>Baremo</w:t>
      </w:r>
      <w:r w:rsidR="00322D70" w:rsidRPr="00116B00">
        <w:rPr>
          <w:rFonts w:asciiTheme="minorHAnsi" w:hAnsiTheme="minorHAnsi" w:cstheme="minorHAnsi"/>
          <w:sz w:val="22"/>
          <w:szCs w:val="22"/>
          <w:u w:val="none"/>
          <w:lang w:val="es-ES"/>
        </w:rPr>
        <w:t xml:space="preserve"> de la </w:t>
      </w:r>
      <w:r w:rsidRPr="00116B00">
        <w:rPr>
          <w:rFonts w:asciiTheme="minorHAnsi" w:hAnsiTheme="minorHAnsi" w:cstheme="minorHAnsi"/>
          <w:sz w:val="22"/>
          <w:szCs w:val="22"/>
          <w:u w:val="none"/>
          <w:lang w:val="es-ES"/>
        </w:rPr>
        <w:t>convocatoria</w:t>
      </w:r>
      <w:r w:rsidR="00322D70" w:rsidRPr="00116B00">
        <w:rPr>
          <w:rFonts w:asciiTheme="minorHAnsi" w:hAnsiTheme="minorHAnsi" w:cstheme="minorHAnsi"/>
          <w:sz w:val="22"/>
          <w:szCs w:val="22"/>
          <w:u w:val="none"/>
          <w:lang w:val="es-ES"/>
        </w:rPr>
        <w:t xml:space="preserve">: Total </w:t>
      </w:r>
      <w:r w:rsidRPr="00116B00">
        <w:rPr>
          <w:rFonts w:asciiTheme="minorHAnsi" w:hAnsiTheme="minorHAnsi" w:cstheme="minorHAnsi"/>
          <w:sz w:val="22"/>
          <w:szCs w:val="22"/>
          <w:u w:val="none"/>
          <w:lang w:val="es-ES"/>
        </w:rPr>
        <w:t>puntos</w:t>
      </w:r>
      <w:r w:rsidR="00322D70" w:rsidRPr="00116B00">
        <w:rPr>
          <w:rFonts w:asciiTheme="minorHAnsi" w:hAnsiTheme="minorHAnsi" w:cstheme="minorHAnsi"/>
          <w:sz w:val="22"/>
          <w:szCs w:val="22"/>
          <w:u w:val="none"/>
          <w:lang w:val="es-ES"/>
        </w:rPr>
        <w:t xml:space="preserve"> 100.</w:t>
      </w:r>
      <w:r w:rsidR="0010042C" w:rsidRPr="00116B00">
        <w:rPr>
          <w:rFonts w:asciiTheme="minorHAnsi" w:hAnsiTheme="minorHAnsi" w:cstheme="minorHAnsi"/>
          <w:sz w:val="22"/>
          <w:szCs w:val="22"/>
          <w:u w:val="none"/>
          <w:lang w:val="es-ES"/>
        </w:rPr>
        <w:t xml:space="preserve"> </w:t>
      </w:r>
      <w:r w:rsidR="0010042C" w:rsidRPr="00116B00">
        <w:rPr>
          <w:rFonts w:asciiTheme="minorHAnsi" w:hAnsiTheme="minorHAnsi" w:cstheme="minorHAnsi"/>
          <w:b w:val="0"/>
          <w:sz w:val="22"/>
          <w:szCs w:val="22"/>
          <w:u w:val="none"/>
          <w:lang w:val="es-ES"/>
        </w:rPr>
        <w:t xml:space="preserve">En la </w:t>
      </w:r>
      <w:r w:rsidRPr="00116B00">
        <w:rPr>
          <w:rFonts w:asciiTheme="minorHAnsi" w:hAnsiTheme="minorHAnsi" w:cstheme="minorHAnsi"/>
          <w:b w:val="0"/>
          <w:sz w:val="22"/>
          <w:szCs w:val="22"/>
          <w:u w:val="none"/>
          <w:lang w:val="es-ES"/>
        </w:rPr>
        <w:t>resolución</w:t>
      </w:r>
      <w:r>
        <w:rPr>
          <w:rFonts w:asciiTheme="minorHAnsi" w:hAnsiTheme="minorHAnsi" w:cstheme="minorHAnsi"/>
          <w:b w:val="0"/>
          <w:sz w:val="22"/>
          <w:szCs w:val="22"/>
          <w:u w:val="none"/>
          <w:lang w:val="es-ES"/>
        </w:rPr>
        <w:t xml:space="preserve"> de esta</w:t>
      </w:r>
      <w:r w:rsidR="0010042C" w:rsidRPr="00116B00">
        <w:rPr>
          <w:rFonts w:asciiTheme="minorHAnsi" w:hAnsiTheme="minorHAnsi" w:cstheme="minorHAnsi"/>
          <w:b w:val="0"/>
          <w:sz w:val="22"/>
          <w:szCs w:val="22"/>
          <w:u w:val="none"/>
          <w:lang w:val="es-ES"/>
        </w:rPr>
        <w:t xml:space="preserve"> </w:t>
      </w:r>
      <w:r w:rsidRPr="00116B00">
        <w:rPr>
          <w:rFonts w:asciiTheme="minorHAnsi" w:hAnsiTheme="minorHAnsi" w:cstheme="minorHAnsi"/>
          <w:b w:val="0"/>
          <w:sz w:val="22"/>
          <w:szCs w:val="22"/>
          <w:u w:val="none"/>
          <w:lang w:val="es-ES"/>
        </w:rPr>
        <w:t>convocatoria</w:t>
      </w:r>
      <w:r w:rsidR="0010042C" w:rsidRPr="00116B00">
        <w:rPr>
          <w:rFonts w:asciiTheme="minorHAnsi" w:hAnsiTheme="minorHAnsi" w:cstheme="minorHAnsi"/>
          <w:b w:val="0"/>
          <w:sz w:val="22"/>
          <w:szCs w:val="22"/>
          <w:u w:val="none"/>
          <w:lang w:val="es-ES"/>
        </w:rPr>
        <w:t xml:space="preserve"> pública </w:t>
      </w:r>
      <w:r>
        <w:rPr>
          <w:rFonts w:asciiTheme="minorHAnsi" w:hAnsiTheme="minorHAnsi" w:cstheme="minorHAnsi"/>
          <w:b w:val="0"/>
          <w:sz w:val="22"/>
          <w:szCs w:val="22"/>
          <w:u w:val="none"/>
          <w:lang w:val="es-ES"/>
        </w:rPr>
        <w:t>se</w:t>
      </w:r>
      <w:r w:rsidR="0010042C" w:rsidRPr="00116B00">
        <w:rPr>
          <w:rFonts w:asciiTheme="minorHAnsi" w:hAnsiTheme="minorHAnsi" w:cstheme="minorHAnsi"/>
          <w:b w:val="0"/>
          <w:sz w:val="22"/>
          <w:szCs w:val="22"/>
          <w:u w:val="none"/>
          <w:lang w:val="es-ES"/>
        </w:rPr>
        <w:t xml:space="preserve"> valorar</w:t>
      </w:r>
      <w:r>
        <w:rPr>
          <w:rFonts w:asciiTheme="minorHAnsi" w:hAnsiTheme="minorHAnsi" w:cstheme="minorHAnsi"/>
          <w:b w:val="0"/>
          <w:sz w:val="22"/>
          <w:szCs w:val="22"/>
          <w:u w:val="none"/>
          <w:lang w:val="es-ES"/>
        </w:rPr>
        <w:t>á</w:t>
      </w:r>
      <w:r w:rsidR="0010042C" w:rsidRPr="00116B00">
        <w:rPr>
          <w:rFonts w:asciiTheme="minorHAnsi" w:hAnsiTheme="minorHAnsi" w:cstheme="minorHAnsi"/>
          <w:b w:val="0"/>
          <w:sz w:val="22"/>
          <w:szCs w:val="22"/>
          <w:u w:val="none"/>
          <w:lang w:val="es-ES"/>
        </w:rPr>
        <w:t>n l</w:t>
      </w:r>
      <w:r>
        <w:rPr>
          <w:rFonts w:asciiTheme="minorHAnsi" w:hAnsiTheme="minorHAnsi" w:cstheme="minorHAnsi"/>
          <w:b w:val="0"/>
          <w:sz w:val="22"/>
          <w:szCs w:val="22"/>
          <w:u w:val="none"/>
          <w:lang w:val="es-ES"/>
        </w:rPr>
        <w:t>o</w:t>
      </w:r>
      <w:r w:rsidR="0010042C" w:rsidRPr="00116B00">
        <w:rPr>
          <w:rFonts w:asciiTheme="minorHAnsi" w:hAnsiTheme="minorHAnsi" w:cstheme="minorHAnsi"/>
          <w:b w:val="0"/>
          <w:sz w:val="22"/>
          <w:szCs w:val="22"/>
          <w:u w:val="none"/>
          <w:lang w:val="es-ES"/>
        </w:rPr>
        <w:t xml:space="preserve">s </w:t>
      </w:r>
      <w:r w:rsidRPr="00116B00">
        <w:rPr>
          <w:rFonts w:asciiTheme="minorHAnsi" w:hAnsiTheme="minorHAnsi" w:cstheme="minorHAnsi"/>
          <w:b w:val="0"/>
          <w:sz w:val="22"/>
          <w:szCs w:val="22"/>
          <w:u w:val="none"/>
          <w:lang w:val="es-ES"/>
        </w:rPr>
        <w:t>aspectos</w:t>
      </w:r>
      <w:r w:rsidR="0010042C" w:rsidRPr="00116B00">
        <w:rPr>
          <w:rFonts w:asciiTheme="minorHAnsi" w:hAnsiTheme="minorHAnsi" w:cstheme="minorHAnsi"/>
          <w:b w:val="0"/>
          <w:sz w:val="22"/>
          <w:szCs w:val="22"/>
          <w:u w:val="none"/>
          <w:lang w:val="es-ES"/>
        </w:rPr>
        <w:t xml:space="preserve"> </w:t>
      </w:r>
      <w:r>
        <w:rPr>
          <w:rFonts w:asciiTheme="minorHAnsi" w:hAnsiTheme="minorHAnsi" w:cstheme="minorHAnsi"/>
          <w:b w:val="0"/>
          <w:sz w:val="22"/>
          <w:szCs w:val="22"/>
          <w:u w:val="none"/>
          <w:lang w:val="es-ES"/>
        </w:rPr>
        <w:t>siguientes</w:t>
      </w:r>
      <w:r w:rsidR="0010042C" w:rsidRPr="00116B00">
        <w:rPr>
          <w:rFonts w:asciiTheme="minorHAnsi" w:hAnsiTheme="minorHAnsi" w:cstheme="minorHAnsi"/>
          <w:b w:val="0"/>
          <w:sz w:val="22"/>
          <w:szCs w:val="22"/>
          <w:u w:val="none"/>
          <w:lang w:val="es-ES"/>
        </w:rPr>
        <w:t>:</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4"/>
        <w:gridCol w:w="1255"/>
      </w:tblGrid>
      <w:tr w:rsidR="00BF6F07" w:rsidRPr="00116B00" w:rsidTr="00D94D94">
        <w:trPr>
          <w:trHeight w:val="700"/>
        </w:trPr>
        <w:tc>
          <w:tcPr>
            <w:tcW w:w="8173" w:type="dxa"/>
            <w:tcBorders>
              <w:bottom w:val="single" w:sz="4" w:space="0" w:color="auto"/>
            </w:tcBorders>
            <w:shd w:val="clear" w:color="auto" w:fill="1F3864"/>
            <w:vAlign w:val="center"/>
          </w:tcPr>
          <w:p w:rsidR="00BF6F07" w:rsidRPr="00116B00" w:rsidRDefault="006711C3" w:rsidP="00BF6F07">
            <w:pPr>
              <w:spacing w:beforeLines="60" w:before="144" w:afterLines="60" w:after="144"/>
              <w:rPr>
                <w:rFonts w:ascii="Calibri" w:eastAsia="Calibri" w:hAnsi="Calibri" w:cs="Calibri"/>
                <w:b/>
                <w:bCs/>
                <w:color w:val="FFFFFF"/>
                <w:sz w:val="22"/>
                <w:szCs w:val="22"/>
                <w:lang w:val="es-ES" w:eastAsia="es-ES"/>
              </w:rPr>
            </w:pPr>
            <w:r>
              <w:rPr>
                <w:rFonts w:ascii="Calibri" w:eastAsia="Calibri" w:hAnsi="Calibri" w:cs="Calibri"/>
                <w:b/>
                <w:bCs/>
                <w:color w:val="FFFFFF"/>
                <w:sz w:val="22"/>
                <w:szCs w:val="22"/>
                <w:lang w:val="es-ES" w:eastAsia="es-ES"/>
              </w:rPr>
              <w:t>FARMACÉ</w:t>
            </w:r>
            <w:r w:rsidR="00BF6F07" w:rsidRPr="00116B00">
              <w:rPr>
                <w:rFonts w:ascii="Calibri" w:eastAsia="Calibri" w:hAnsi="Calibri" w:cs="Calibri"/>
                <w:b/>
                <w:bCs/>
                <w:color w:val="FFFFFF"/>
                <w:sz w:val="22"/>
                <w:szCs w:val="22"/>
                <w:lang w:val="es-ES" w:eastAsia="es-ES"/>
              </w:rPr>
              <w:t>UTIC</w:t>
            </w:r>
            <w:r w:rsidR="0015331B">
              <w:rPr>
                <w:rFonts w:ascii="Calibri" w:eastAsia="Calibri" w:hAnsi="Calibri" w:cs="Calibri"/>
                <w:b/>
                <w:bCs/>
                <w:color w:val="FFFFFF"/>
                <w:sz w:val="22"/>
                <w:szCs w:val="22"/>
                <w:lang w:val="es-ES" w:eastAsia="es-ES"/>
              </w:rPr>
              <w:t>O</w:t>
            </w:r>
            <w:r w:rsidR="00BF6F07" w:rsidRPr="00116B00">
              <w:rPr>
                <w:rFonts w:ascii="Calibri" w:eastAsia="Calibri" w:hAnsi="Calibri" w:cs="Calibri"/>
                <w:b/>
                <w:bCs/>
                <w:color w:val="FFFFFF"/>
                <w:sz w:val="22"/>
                <w:szCs w:val="22"/>
                <w:lang w:val="es-ES" w:eastAsia="es-ES"/>
              </w:rPr>
              <w:t>/A ESPECIALISTA</w:t>
            </w:r>
          </w:p>
        </w:tc>
        <w:tc>
          <w:tcPr>
            <w:tcW w:w="0" w:type="auto"/>
            <w:tcBorders>
              <w:bottom w:val="single" w:sz="4" w:space="0" w:color="auto"/>
            </w:tcBorders>
            <w:shd w:val="clear" w:color="auto" w:fill="1F3864"/>
            <w:vAlign w:val="center"/>
          </w:tcPr>
          <w:p w:rsidR="00BF6F07" w:rsidRPr="00116B00" w:rsidRDefault="0015331B" w:rsidP="00BF6F07">
            <w:pPr>
              <w:spacing w:beforeLines="60" w:before="144" w:afterLines="60" w:after="144"/>
              <w:rPr>
                <w:rFonts w:ascii="Calibri" w:eastAsia="Calibri" w:hAnsi="Calibri" w:cs="Calibri"/>
                <w:b/>
                <w:bCs/>
                <w:color w:val="FFFFFF"/>
                <w:sz w:val="22"/>
                <w:szCs w:val="22"/>
                <w:lang w:val="es-ES" w:eastAsia="es-ES"/>
              </w:rPr>
            </w:pPr>
            <w:r w:rsidRPr="00116B00">
              <w:rPr>
                <w:rFonts w:ascii="Calibri" w:eastAsia="Calibri" w:hAnsi="Calibri" w:cs="Calibri"/>
                <w:b/>
                <w:bCs/>
                <w:color w:val="FFFFFF"/>
                <w:sz w:val="22"/>
                <w:szCs w:val="22"/>
                <w:lang w:val="es-ES" w:eastAsia="es-ES"/>
              </w:rPr>
              <w:t>Puntuación</w:t>
            </w:r>
            <w:r w:rsidR="00BF6F07" w:rsidRPr="00116B00">
              <w:rPr>
                <w:rFonts w:ascii="Calibri" w:eastAsia="Calibri" w:hAnsi="Calibri" w:cs="Calibri"/>
                <w:b/>
                <w:bCs/>
                <w:color w:val="FFFFFF"/>
                <w:sz w:val="22"/>
                <w:szCs w:val="22"/>
                <w:lang w:val="es-ES" w:eastAsia="es-ES"/>
              </w:rPr>
              <w:t xml:space="preserve"> </w:t>
            </w:r>
            <w:r w:rsidRPr="00116B00">
              <w:rPr>
                <w:rFonts w:ascii="Calibri" w:eastAsia="Calibri" w:hAnsi="Calibri" w:cs="Calibri"/>
                <w:b/>
                <w:bCs/>
                <w:color w:val="FFFFFF"/>
                <w:sz w:val="22"/>
                <w:szCs w:val="22"/>
                <w:lang w:val="es-ES" w:eastAsia="es-ES"/>
              </w:rPr>
              <w:t>máxima</w:t>
            </w:r>
          </w:p>
        </w:tc>
      </w:tr>
      <w:tr w:rsidR="00BF6F07" w:rsidRPr="00116B00" w:rsidTr="00D94D94">
        <w:tc>
          <w:tcPr>
            <w:tcW w:w="8173" w:type="dxa"/>
            <w:shd w:val="clear" w:color="auto" w:fill="8EAADB"/>
          </w:tcPr>
          <w:p w:rsidR="00BF6F07" w:rsidRPr="00116B00" w:rsidRDefault="0015331B" w:rsidP="00BF6F07">
            <w:pPr>
              <w:spacing w:beforeLines="60" w:before="144" w:afterLines="60" w:after="144"/>
              <w:jc w:val="both"/>
              <w:rPr>
                <w:rFonts w:ascii="Calibri" w:eastAsia="Calibri" w:hAnsi="Calibri" w:cs="Calibri"/>
                <w:sz w:val="22"/>
                <w:szCs w:val="22"/>
                <w:lang w:val="es-ES" w:eastAsia="en-US"/>
              </w:rPr>
            </w:pPr>
            <w:r>
              <w:rPr>
                <w:rFonts w:ascii="Calibri" w:eastAsia="Calibri" w:hAnsi="Calibri" w:cs="Calibri"/>
                <w:b/>
                <w:bCs/>
                <w:sz w:val="22"/>
                <w:szCs w:val="22"/>
                <w:lang w:val="es-ES" w:eastAsia="en-US"/>
              </w:rPr>
              <w:t>EXPERIE</w:t>
            </w:r>
            <w:r w:rsidR="00BF6F07" w:rsidRPr="00116B00">
              <w:rPr>
                <w:rFonts w:ascii="Calibri" w:eastAsia="Calibri" w:hAnsi="Calibri" w:cs="Calibri"/>
                <w:b/>
                <w:bCs/>
                <w:sz w:val="22"/>
                <w:szCs w:val="22"/>
                <w:lang w:val="es-ES" w:eastAsia="en-US"/>
              </w:rPr>
              <w:t xml:space="preserve">NCIA </w:t>
            </w:r>
          </w:p>
        </w:tc>
        <w:tc>
          <w:tcPr>
            <w:tcW w:w="0" w:type="auto"/>
            <w:shd w:val="clear" w:color="auto" w:fill="8EAADB"/>
          </w:tcPr>
          <w:p w:rsidR="00BF6F07" w:rsidRPr="00116B00" w:rsidRDefault="00BF6F07" w:rsidP="00BF6F07">
            <w:pPr>
              <w:spacing w:beforeLines="60" w:before="144" w:afterLines="60" w:after="144"/>
              <w:jc w:val="right"/>
              <w:rPr>
                <w:rFonts w:ascii="Calibri" w:eastAsia="Calibri" w:hAnsi="Calibri" w:cs="Calibri"/>
                <w:bCs/>
                <w:sz w:val="22"/>
                <w:szCs w:val="22"/>
                <w:lang w:val="es-ES" w:eastAsia="es-ES"/>
              </w:rPr>
            </w:pPr>
            <w:r w:rsidRPr="00116B00">
              <w:rPr>
                <w:rFonts w:ascii="Calibri" w:eastAsia="Calibri" w:hAnsi="Calibri" w:cs="Calibri"/>
                <w:bCs/>
                <w:sz w:val="22"/>
                <w:szCs w:val="22"/>
                <w:lang w:val="es-ES" w:eastAsia="es-ES"/>
              </w:rPr>
              <w:t>40</w:t>
            </w:r>
          </w:p>
        </w:tc>
      </w:tr>
      <w:tr w:rsidR="00BF6F07" w:rsidRPr="00116B00" w:rsidTr="00D94D94">
        <w:trPr>
          <w:trHeight w:val="860"/>
        </w:trPr>
        <w:tc>
          <w:tcPr>
            <w:tcW w:w="8173" w:type="dxa"/>
            <w:shd w:val="clear" w:color="auto" w:fill="auto"/>
          </w:tcPr>
          <w:p w:rsidR="00BF6F07" w:rsidRPr="00116B00" w:rsidRDefault="0015331B" w:rsidP="00BF6F07">
            <w:pPr>
              <w:numPr>
                <w:ilvl w:val="0"/>
                <w:numId w:val="15"/>
              </w:numPr>
              <w:ind w:left="714" w:hanging="357"/>
              <w:jc w:val="both"/>
              <w:rPr>
                <w:rFonts w:ascii="Calibri" w:hAnsi="Calibri" w:cs="Calibri"/>
                <w:sz w:val="22"/>
                <w:szCs w:val="22"/>
                <w:lang w:val="es-ES" w:eastAsia="es-ES"/>
              </w:rPr>
            </w:pPr>
            <w:r w:rsidRPr="00116B00">
              <w:rPr>
                <w:rFonts w:asciiTheme="minorHAnsi" w:hAnsiTheme="minorHAnsi" w:cstheme="minorHAnsi"/>
                <w:bCs/>
                <w:sz w:val="22"/>
                <w:szCs w:val="22"/>
                <w:lang w:val="es-ES" w:eastAsia="es-ES"/>
              </w:rPr>
              <w:t>Experiencia</w:t>
            </w:r>
            <w:r w:rsidR="00BF6F07" w:rsidRPr="00116B00">
              <w:rPr>
                <w:rFonts w:asciiTheme="minorHAnsi" w:hAnsiTheme="minorHAnsi" w:cstheme="minorHAnsi"/>
                <w:bCs/>
                <w:sz w:val="22"/>
                <w:szCs w:val="22"/>
                <w:lang w:val="es-ES" w:eastAsia="es-ES"/>
              </w:rPr>
              <w:t xml:space="preserve"> acreditada en </w:t>
            </w:r>
            <w:r>
              <w:rPr>
                <w:rFonts w:asciiTheme="minorHAnsi" w:hAnsiTheme="minorHAnsi" w:cstheme="minorHAnsi"/>
                <w:bCs/>
                <w:sz w:val="22"/>
                <w:szCs w:val="22"/>
                <w:lang w:val="es-ES" w:eastAsia="es-ES"/>
              </w:rPr>
              <w:t>el á</w:t>
            </w:r>
            <w:r w:rsidR="00BF6F07" w:rsidRPr="00116B00">
              <w:rPr>
                <w:rFonts w:asciiTheme="minorHAnsi" w:hAnsiTheme="minorHAnsi" w:cstheme="minorHAnsi"/>
                <w:bCs/>
                <w:sz w:val="22"/>
                <w:szCs w:val="22"/>
                <w:lang w:val="es-ES" w:eastAsia="es-ES"/>
              </w:rPr>
              <w:t>mbit</w:t>
            </w:r>
            <w:r>
              <w:rPr>
                <w:rFonts w:asciiTheme="minorHAnsi" w:hAnsiTheme="minorHAnsi" w:cstheme="minorHAnsi"/>
                <w:bCs/>
                <w:sz w:val="22"/>
                <w:szCs w:val="22"/>
                <w:lang w:val="es-ES" w:eastAsia="es-ES"/>
              </w:rPr>
              <w:t>o</w:t>
            </w:r>
            <w:r w:rsidR="00BF6F07" w:rsidRPr="00116B00">
              <w:rPr>
                <w:rFonts w:asciiTheme="minorHAnsi" w:hAnsiTheme="minorHAnsi" w:cstheme="minorHAnsi"/>
                <w:bCs/>
                <w:sz w:val="22"/>
                <w:szCs w:val="22"/>
                <w:lang w:val="es-ES" w:eastAsia="es-ES"/>
              </w:rPr>
              <w:t xml:space="preserve"> de </w:t>
            </w:r>
            <w:r w:rsidRPr="00116B00">
              <w:rPr>
                <w:rFonts w:asciiTheme="minorHAnsi" w:hAnsiTheme="minorHAnsi" w:cstheme="minorHAnsi"/>
                <w:bCs/>
                <w:sz w:val="22"/>
                <w:szCs w:val="22"/>
                <w:lang w:val="es-ES" w:eastAsia="es-ES"/>
              </w:rPr>
              <w:t>farmacia</w:t>
            </w:r>
            <w:r w:rsidR="00BF6F07" w:rsidRPr="00116B00">
              <w:rPr>
                <w:rFonts w:asciiTheme="minorHAnsi" w:hAnsiTheme="minorHAnsi" w:cstheme="minorHAnsi"/>
                <w:bCs/>
                <w:sz w:val="22"/>
                <w:szCs w:val="22"/>
                <w:lang w:val="es-ES" w:eastAsia="es-ES"/>
              </w:rPr>
              <w:t xml:space="preserve"> </w:t>
            </w:r>
            <w:r w:rsidRPr="00116B00">
              <w:rPr>
                <w:rFonts w:asciiTheme="minorHAnsi" w:hAnsiTheme="minorHAnsi" w:cstheme="minorHAnsi"/>
                <w:bCs/>
                <w:sz w:val="22"/>
                <w:szCs w:val="22"/>
                <w:lang w:val="es-ES" w:eastAsia="es-ES"/>
              </w:rPr>
              <w:t>hospitalaria</w:t>
            </w:r>
            <w:r w:rsidR="00BF6F07" w:rsidRPr="00116B00">
              <w:rPr>
                <w:rFonts w:asciiTheme="minorHAnsi" w:hAnsiTheme="minorHAnsi" w:cstheme="minorHAnsi"/>
                <w:bCs/>
                <w:sz w:val="22"/>
                <w:szCs w:val="22"/>
                <w:lang w:val="es-ES" w:eastAsia="es-ES"/>
              </w:rPr>
              <w:t>.</w:t>
            </w:r>
            <w:r w:rsidR="00BF6F07" w:rsidRPr="00116B00">
              <w:rPr>
                <w:rFonts w:ascii="Calibri" w:hAnsi="Calibri" w:cs="Calibri"/>
                <w:sz w:val="22"/>
                <w:szCs w:val="22"/>
                <w:lang w:val="es-ES" w:eastAsia="es-ES"/>
              </w:rPr>
              <w:t xml:space="preserve"> </w:t>
            </w:r>
            <w:r>
              <w:rPr>
                <w:rFonts w:ascii="Calibri" w:hAnsi="Calibri" w:cs="Calibri"/>
                <w:sz w:val="22"/>
                <w:szCs w:val="22"/>
                <w:lang w:val="es-ES" w:eastAsia="es-ES"/>
              </w:rPr>
              <w:t>Se</w:t>
            </w:r>
            <w:r w:rsidR="00BF6F07" w:rsidRPr="00116B00">
              <w:rPr>
                <w:rFonts w:ascii="Calibri" w:hAnsi="Calibri" w:cs="Calibri"/>
                <w:sz w:val="22"/>
                <w:szCs w:val="22"/>
                <w:lang w:val="es-ES" w:eastAsia="es-ES"/>
              </w:rPr>
              <w:t xml:space="preserve"> </w:t>
            </w:r>
            <w:r w:rsidRPr="00116B00">
              <w:rPr>
                <w:rFonts w:ascii="Calibri" w:hAnsi="Calibri" w:cs="Calibri"/>
                <w:sz w:val="22"/>
                <w:szCs w:val="22"/>
                <w:lang w:val="es-ES" w:eastAsia="es-ES"/>
              </w:rPr>
              <w:t>valorará</w:t>
            </w:r>
            <w:r w:rsidR="00BF6F07" w:rsidRPr="00116B00">
              <w:rPr>
                <w:rFonts w:ascii="Calibri" w:hAnsi="Calibri" w:cs="Calibri"/>
                <w:sz w:val="22"/>
                <w:szCs w:val="22"/>
                <w:lang w:val="es-ES" w:eastAsia="es-ES"/>
              </w:rPr>
              <w:t xml:space="preserve"> 2,5 </w:t>
            </w:r>
            <w:r w:rsidRPr="00116B00">
              <w:rPr>
                <w:rFonts w:ascii="Calibri" w:hAnsi="Calibri" w:cs="Calibri"/>
                <w:sz w:val="22"/>
                <w:szCs w:val="22"/>
                <w:lang w:val="es-ES" w:eastAsia="es-ES"/>
              </w:rPr>
              <w:t>puntos</w:t>
            </w:r>
            <w:r w:rsidR="00BF6F07" w:rsidRPr="00116B00">
              <w:rPr>
                <w:rFonts w:ascii="Calibri" w:hAnsi="Calibri" w:cs="Calibri"/>
                <w:sz w:val="22"/>
                <w:szCs w:val="22"/>
                <w:lang w:val="es-ES" w:eastAsia="es-ES"/>
              </w:rPr>
              <w:t xml:space="preserve"> p</w:t>
            </w:r>
            <w:r>
              <w:rPr>
                <w:rFonts w:ascii="Calibri" w:hAnsi="Calibri" w:cs="Calibri"/>
                <w:sz w:val="22"/>
                <w:szCs w:val="22"/>
                <w:lang w:val="es-ES" w:eastAsia="es-ES"/>
              </w:rPr>
              <w:t>o</w:t>
            </w:r>
            <w:r w:rsidR="00BF6F07" w:rsidRPr="00116B00">
              <w:rPr>
                <w:rFonts w:ascii="Calibri" w:hAnsi="Calibri" w:cs="Calibri"/>
                <w:sz w:val="22"/>
                <w:szCs w:val="22"/>
                <w:lang w:val="es-ES" w:eastAsia="es-ES"/>
              </w:rPr>
              <w:t xml:space="preserve">r cada </w:t>
            </w:r>
            <w:r>
              <w:rPr>
                <w:rFonts w:ascii="Calibri" w:hAnsi="Calibri" w:cs="Calibri"/>
                <w:sz w:val="22"/>
                <w:szCs w:val="22"/>
                <w:lang w:val="es-ES" w:eastAsia="es-ES"/>
              </w:rPr>
              <w:t>año</w:t>
            </w:r>
            <w:r w:rsidR="00BF6F07" w:rsidRPr="00116B00">
              <w:rPr>
                <w:rFonts w:ascii="Calibri" w:hAnsi="Calibri" w:cs="Calibri"/>
                <w:sz w:val="22"/>
                <w:szCs w:val="22"/>
                <w:lang w:val="es-ES" w:eastAsia="es-ES"/>
              </w:rPr>
              <w:t xml:space="preserve"> </w:t>
            </w:r>
            <w:r w:rsidRPr="00116B00">
              <w:rPr>
                <w:rFonts w:ascii="Calibri" w:hAnsi="Calibri" w:cs="Calibri"/>
                <w:sz w:val="22"/>
                <w:szCs w:val="22"/>
                <w:lang w:val="es-ES" w:eastAsia="es-ES"/>
              </w:rPr>
              <w:t>completo</w:t>
            </w:r>
            <w:r w:rsidR="00BF6F07" w:rsidRPr="00116B00">
              <w:rPr>
                <w:rFonts w:ascii="Calibri" w:hAnsi="Calibri" w:cs="Calibri"/>
                <w:sz w:val="22"/>
                <w:szCs w:val="22"/>
                <w:lang w:val="es-ES" w:eastAsia="es-ES"/>
              </w:rPr>
              <w:t xml:space="preserve"> de </w:t>
            </w:r>
            <w:r>
              <w:rPr>
                <w:rFonts w:ascii="Calibri" w:hAnsi="Calibri" w:cs="Calibri"/>
                <w:sz w:val="22"/>
                <w:szCs w:val="22"/>
                <w:lang w:val="es-ES" w:eastAsia="es-ES"/>
              </w:rPr>
              <w:t>servicios</w:t>
            </w:r>
            <w:r w:rsidR="00BF6F07" w:rsidRPr="00116B00">
              <w:rPr>
                <w:rFonts w:ascii="Calibri" w:hAnsi="Calibri" w:cs="Calibri"/>
                <w:sz w:val="22"/>
                <w:szCs w:val="22"/>
                <w:lang w:val="es-ES" w:eastAsia="es-ES"/>
              </w:rPr>
              <w:t xml:space="preserve"> en acti</w:t>
            </w:r>
            <w:r>
              <w:rPr>
                <w:rFonts w:ascii="Calibri" w:hAnsi="Calibri" w:cs="Calibri"/>
                <w:sz w:val="22"/>
                <w:szCs w:val="22"/>
                <w:lang w:val="es-ES" w:eastAsia="es-ES"/>
              </w:rPr>
              <w:t>vo</w:t>
            </w:r>
            <w:r w:rsidR="00BF6F07" w:rsidRPr="00116B00">
              <w:rPr>
                <w:rFonts w:ascii="Calibri" w:hAnsi="Calibri" w:cs="Calibri"/>
                <w:sz w:val="22"/>
                <w:szCs w:val="22"/>
                <w:lang w:val="es-ES" w:eastAsia="es-ES"/>
              </w:rPr>
              <w:t xml:space="preserve">. </w:t>
            </w:r>
            <w:r w:rsidRPr="00116B00">
              <w:rPr>
                <w:rFonts w:ascii="Calibri" w:hAnsi="Calibri" w:cs="Calibri"/>
                <w:b/>
                <w:sz w:val="22"/>
                <w:szCs w:val="22"/>
                <w:lang w:val="es-ES" w:eastAsia="es-ES"/>
              </w:rPr>
              <w:t>Máximo</w:t>
            </w:r>
            <w:r w:rsidR="00BF6F07" w:rsidRPr="00116B00">
              <w:rPr>
                <w:rFonts w:ascii="Calibri" w:hAnsi="Calibri" w:cs="Calibri"/>
                <w:b/>
                <w:sz w:val="22"/>
                <w:szCs w:val="22"/>
                <w:lang w:val="es-ES" w:eastAsia="es-ES"/>
              </w:rPr>
              <w:t xml:space="preserve"> 20 </w:t>
            </w:r>
            <w:r w:rsidRPr="00116B00">
              <w:rPr>
                <w:rFonts w:ascii="Calibri" w:hAnsi="Calibri" w:cs="Calibri"/>
                <w:b/>
                <w:sz w:val="22"/>
                <w:szCs w:val="22"/>
                <w:lang w:val="es-ES" w:eastAsia="es-ES"/>
              </w:rPr>
              <w:t>puntos</w:t>
            </w:r>
            <w:r w:rsidR="00BF6F07" w:rsidRPr="00116B00">
              <w:rPr>
                <w:rFonts w:ascii="Calibri" w:hAnsi="Calibri" w:cs="Calibri"/>
                <w:sz w:val="22"/>
                <w:szCs w:val="22"/>
                <w:lang w:val="es-ES" w:eastAsia="es-ES"/>
              </w:rPr>
              <w:t>.</w:t>
            </w:r>
          </w:p>
          <w:p w:rsidR="00BF6F07" w:rsidRPr="00116B00" w:rsidRDefault="0015331B" w:rsidP="00BF6F07">
            <w:pPr>
              <w:numPr>
                <w:ilvl w:val="0"/>
                <w:numId w:val="15"/>
              </w:numPr>
              <w:ind w:left="714" w:hanging="357"/>
              <w:jc w:val="both"/>
              <w:rPr>
                <w:rFonts w:ascii="Calibri" w:hAnsi="Calibri" w:cs="Calibri"/>
                <w:sz w:val="22"/>
                <w:szCs w:val="22"/>
                <w:lang w:val="es-ES" w:eastAsia="es-ES"/>
              </w:rPr>
            </w:pPr>
            <w:r w:rsidRPr="00116B00">
              <w:rPr>
                <w:rFonts w:ascii="Calibri" w:hAnsi="Calibri" w:cs="Calibri"/>
                <w:sz w:val="22"/>
                <w:szCs w:val="22"/>
                <w:lang w:val="es-ES" w:eastAsia="es-ES"/>
              </w:rPr>
              <w:t>Experiencia</w:t>
            </w:r>
            <w:r w:rsidR="00BF6F07" w:rsidRPr="00116B00">
              <w:rPr>
                <w:rFonts w:ascii="Calibri" w:hAnsi="Calibri" w:cs="Calibri"/>
                <w:sz w:val="22"/>
                <w:szCs w:val="22"/>
                <w:lang w:val="es-ES" w:eastAsia="es-ES"/>
              </w:rPr>
              <w:t xml:space="preserve"> acreditada en l</w:t>
            </w:r>
            <w:r>
              <w:rPr>
                <w:rFonts w:ascii="Calibri" w:hAnsi="Calibri" w:cs="Calibri"/>
                <w:sz w:val="22"/>
                <w:szCs w:val="22"/>
                <w:lang w:val="es-ES" w:eastAsia="es-ES"/>
              </w:rPr>
              <w:t>a</w:t>
            </w:r>
            <w:r w:rsidR="00BF6F07" w:rsidRPr="00116B00">
              <w:rPr>
                <w:rFonts w:ascii="Calibri" w:hAnsi="Calibri" w:cs="Calibri"/>
                <w:sz w:val="22"/>
                <w:szCs w:val="22"/>
                <w:lang w:val="es-ES" w:eastAsia="es-ES"/>
              </w:rPr>
              <w:t xml:space="preserve">s </w:t>
            </w:r>
            <w:r w:rsidRPr="00116B00">
              <w:rPr>
                <w:rFonts w:ascii="Calibri" w:hAnsi="Calibri" w:cs="Calibri"/>
                <w:sz w:val="22"/>
                <w:szCs w:val="22"/>
                <w:lang w:val="es-ES" w:eastAsia="es-ES"/>
              </w:rPr>
              <w:t>funciones</w:t>
            </w:r>
            <w:r w:rsidR="00BF6F07" w:rsidRPr="00116B00">
              <w:rPr>
                <w:rFonts w:ascii="Calibri" w:hAnsi="Calibri" w:cs="Calibri"/>
                <w:sz w:val="22"/>
                <w:szCs w:val="22"/>
                <w:lang w:val="es-ES" w:eastAsia="es-ES"/>
              </w:rPr>
              <w:t xml:space="preserve"> del </w:t>
            </w:r>
            <w:r>
              <w:rPr>
                <w:rFonts w:ascii="Calibri" w:hAnsi="Calibri" w:cs="Calibri"/>
                <w:sz w:val="22"/>
                <w:szCs w:val="22"/>
                <w:lang w:val="es-ES" w:eastAsia="es-ES"/>
              </w:rPr>
              <w:t>puesto</w:t>
            </w:r>
            <w:r w:rsidR="00BF6F07" w:rsidRPr="00116B00">
              <w:rPr>
                <w:rFonts w:ascii="Calibri" w:hAnsi="Calibri" w:cs="Calibri"/>
                <w:sz w:val="22"/>
                <w:szCs w:val="22"/>
                <w:lang w:val="es-ES" w:eastAsia="es-ES"/>
              </w:rPr>
              <w:t xml:space="preserve"> de </w:t>
            </w:r>
            <w:r>
              <w:rPr>
                <w:rFonts w:ascii="Calibri" w:hAnsi="Calibri" w:cs="Calibri"/>
                <w:sz w:val="22"/>
                <w:szCs w:val="22"/>
                <w:lang w:val="es-ES" w:eastAsia="es-ES"/>
              </w:rPr>
              <w:t>trabajo</w:t>
            </w:r>
            <w:r w:rsidR="00BF6F07" w:rsidRPr="00116B00">
              <w:rPr>
                <w:rFonts w:ascii="Calibri" w:hAnsi="Calibri" w:cs="Calibri"/>
                <w:sz w:val="22"/>
                <w:szCs w:val="22"/>
                <w:lang w:val="es-ES" w:eastAsia="es-ES"/>
              </w:rPr>
              <w:t xml:space="preserve"> </w:t>
            </w:r>
            <w:r w:rsidRPr="00116B00">
              <w:rPr>
                <w:rFonts w:ascii="Calibri" w:hAnsi="Calibri" w:cs="Calibri"/>
                <w:sz w:val="22"/>
                <w:szCs w:val="22"/>
                <w:lang w:val="es-ES" w:eastAsia="es-ES"/>
              </w:rPr>
              <w:t>descritas</w:t>
            </w:r>
            <w:r w:rsidR="00BF6F07" w:rsidRPr="00116B00">
              <w:rPr>
                <w:rFonts w:ascii="Calibri" w:hAnsi="Calibri" w:cs="Calibri"/>
                <w:sz w:val="22"/>
                <w:szCs w:val="22"/>
                <w:lang w:val="es-ES" w:eastAsia="es-ES"/>
              </w:rPr>
              <w:t xml:space="preserve"> </w:t>
            </w:r>
            <w:r>
              <w:rPr>
                <w:rFonts w:ascii="Calibri" w:hAnsi="Calibri" w:cs="Calibri"/>
                <w:sz w:val="22"/>
                <w:szCs w:val="22"/>
                <w:lang w:val="es-ES" w:eastAsia="es-ES"/>
              </w:rPr>
              <w:t>en</w:t>
            </w:r>
            <w:r w:rsidR="00BF6F07" w:rsidRPr="00116B00">
              <w:rPr>
                <w:rFonts w:ascii="Calibri" w:hAnsi="Calibri" w:cs="Calibri"/>
                <w:sz w:val="22"/>
                <w:szCs w:val="22"/>
                <w:lang w:val="es-ES" w:eastAsia="es-ES"/>
              </w:rPr>
              <w:t xml:space="preserve"> la </w:t>
            </w:r>
            <w:r w:rsidRPr="00116B00">
              <w:rPr>
                <w:rFonts w:ascii="Calibri" w:hAnsi="Calibri" w:cs="Calibri"/>
                <w:sz w:val="22"/>
                <w:szCs w:val="22"/>
                <w:lang w:val="es-ES" w:eastAsia="es-ES"/>
              </w:rPr>
              <w:t>convocatoria</w:t>
            </w:r>
            <w:r w:rsidR="00194ABB" w:rsidRPr="00116B00">
              <w:rPr>
                <w:rFonts w:ascii="Calibri" w:hAnsi="Calibri" w:cs="Calibri"/>
                <w:sz w:val="22"/>
                <w:szCs w:val="22"/>
                <w:lang w:val="es-ES" w:eastAsia="es-ES"/>
              </w:rPr>
              <w:t xml:space="preserve">. </w:t>
            </w:r>
            <w:r>
              <w:rPr>
                <w:rFonts w:ascii="Calibri" w:hAnsi="Calibri" w:cs="Calibri"/>
                <w:sz w:val="22"/>
                <w:szCs w:val="22"/>
                <w:lang w:val="es-ES" w:eastAsia="es-ES"/>
              </w:rPr>
              <w:t>Se</w:t>
            </w:r>
            <w:r w:rsidR="00194ABB" w:rsidRPr="00116B00">
              <w:rPr>
                <w:rFonts w:ascii="Calibri" w:hAnsi="Calibri" w:cs="Calibri"/>
                <w:sz w:val="22"/>
                <w:szCs w:val="22"/>
                <w:lang w:val="es-ES" w:eastAsia="es-ES"/>
              </w:rPr>
              <w:t xml:space="preserve"> </w:t>
            </w:r>
            <w:r w:rsidRPr="00116B00">
              <w:rPr>
                <w:rFonts w:ascii="Calibri" w:hAnsi="Calibri" w:cs="Calibri"/>
                <w:sz w:val="22"/>
                <w:szCs w:val="22"/>
                <w:lang w:val="es-ES" w:eastAsia="es-ES"/>
              </w:rPr>
              <w:t>valorará</w:t>
            </w:r>
            <w:r w:rsidR="00194ABB" w:rsidRPr="00116B00">
              <w:rPr>
                <w:rFonts w:ascii="Calibri" w:hAnsi="Calibri" w:cs="Calibri"/>
                <w:sz w:val="22"/>
                <w:szCs w:val="22"/>
                <w:lang w:val="es-ES" w:eastAsia="es-ES"/>
              </w:rPr>
              <w:t xml:space="preserve"> 2,5 </w:t>
            </w:r>
            <w:r w:rsidRPr="00116B00">
              <w:rPr>
                <w:rFonts w:ascii="Calibri" w:hAnsi="Calibri" w:cs="Calibri"/>
                <w:sz w:val="22"/>
                <w:szCs w:val="22"/>
                <w:lang w:val="es-ES" w:eastAsia="es-ES"/>
              </w:rPr>
              <w:t>puntos</w:t>
            </w:r>
            <w:r w:rsidR="00194ABB" w:rsidRPr="00116B00">
              <w:rPr>
                <w:rFonts w:ascii="Calibri" w:hAnsi="Calibri" w:cs="Calibri"/>
                <w:sz w:val="22"/>
                <w:szCs w:val="22"/>
                <w:lang w:val="es-ES" w:eastAsia="es-ES"/>
              </w:rPr>
              <w:t xml:space="preserve"> p</w:t>
            </w:r>
            <w:r>
              <w:rPr>
                <w:rFonts w:ascii="Calibri" w:hAnsi="Calibri" w:cs="Calibri"/>
                <w:sz w:val="22"/>
                <w:szCs w:val="22"/>
                <w:lang w:val="es-ES" w:eastAsia="es-ES"/>
              </w:rPr>
              <w:t>o</w:t>
            </w:r>
            <w:r w:rsidR="00194ABB" w:rsidRPr="00116B00">
              <w:rPr>
                <w:rFonts w:ascii="Calibri" w:hAnsi="Calibri" w:cs="Calibri"/>
                <w:sz w:val="22"/>
                <w:szCs w:val="22"/>
                <w:lang w:val="es-ES" w:eastAsia="es-ES"/>
              </w:rPr>
              <w:t xml:space="preserve">r cada </w:t>
            </w:r>
            <w:r>
              <w:rPr>
                <w:rFonts w:ascii="Calibri" w:hAnsi="Calibri" w:cs="Calibri"/>
                <w:sz w:val="22"/>
                <w:szCs w:val="22"/>
                <w:lang w:val="es-ES" w:eastAsia="es-ES"/>
              </w:rPr>
              <w:t>año completo de serv</w:t>
            </w:r>
            <w:r w:rsidR="00194ABB" w:rsidRPr="00116B00">
              <w:rPr>
                <w:rFonts w:ascii="Calibri" w:hAnsi="Calibri" w:cs="Calibri"/>
                <w:sz w:val="22"/>
                <w:szCs w:val="22"/>
                <w:lang w:val="es-ES" w:eastAsia="es-ES"/>
              </w:rPr>
              <w:t>i</w:t>
            </w:r>
            <w:r>
              <w:rPr>
                <w:rFonts w:ascii="Calibri" w:hAnsi="Calibri" w:cs="Calibri"/>
                <w:sz w:val="22"/>
                <w:szCs w:val="22"/>
                <w:lang w:val="es-ES" w:eastAsia="es-ES"/>
              </w:rPr>
              <w:t>cio</w:t>
            </w:r>
            <w:r w:rsidR="00194ABB" w:rsidRPr="00116B00">
              <w:rPr>
                <w:rFonts w:ascii="Calibri" w:hAnsi="Calibri" w:cs="Calibri"/>
                <w:sz w:val="22"/>
                <w:szCs w:val="22"/>
                <w:lang w:val="es-ES" w:eastAsia="es-ES"/>
              </w:rPr>
              <w:t>s en acti</w:t>
            </w:r>
            <w:r>
              <w:rPr>
                <w:rFonts w:ascii="Calibri" w:hAnsi="Calibri" w:cs="Calibri"/>
                <w:sz w:val="22"/>
                <w:szCs w:val="22"/>
                <w:lang w:val="es-ES" w:eastAsia="es-ES"/>
              </w:rPr>
              <w:t>vo</w:t>
            </w:r>
            <w:r w:rsidR="00194ABB" w:rsidRPr="00116B00">
              <w:rPr>
                <w:rFonts w:ascii="Calibri" w:hAnsi="Calibri" w:cs="Calibri"/>
                <w:sz w:val="22"/>
                <w:szCs w:val="22"/>
                <w:lang w:val="es-ES" w:eastAsia="es-ES"/>
              </w:rPr>
              <w:t xml:space="preserve">. </w:t>
            </w:r>
            <w:r w:rsidRPr="00116B00">
              <w:rPr>
                <w:rFonts w:ascii="Calibri" w:hAnsi="Calibri" w:cs="Calibri"/>
                <w:b/>
                <w:sz w:val="22"/>
                <w:szCs w:val="22"/>
                <w:lang w:val="es-ES" w:eastAsia="es-ES"/>
              </w:rPr>
              <w:t>Máximo</w:t>
            </w:r>
            <w:r w:rsidR="00194ABB" w:rsidRPr="00116B00">
              <w:rPr>
                <w:rFonts w:ascii="Calibri" w:hAnsi="Calibri" w:cs="Calibri"/>
                <w:b/>
                <w:sz w:val="22"/>
                <w:szCs w:val="22"/>
                <w:lang w:val="es-ES" w:eastAsia="es-ES"/>
              </w:rPr>
              <w:t xml:space="preserve"> 10 </w:t>
            </w:r>
            <w:r w:rsidRPr="00116B00">
              <w:rPr>
                <w:rFonts w:ascii="Calibri" w:hAnsi="Calibri" w:cs="Calibri"/>
                <w:b/>
                <w:sz w:val="22"/>
                <w:szCs w:val="22"/>
                <w:lang w:val="es-ES" w:eastAsia="es-ES"/>
              </w:rPr>
              <w:t>puntos</w:t>
            </w:r>
            <w:r w:rsidR="00194ABB" w:rsidRPr="00116B00">
              <w:rPr>
                <w:rFonts w:ascii="Calibri" w:hAnsi="Calibri" w:cs="Calibri"/>
                <w:sz w:val="22"/>
                <w:szCs w:val="22"/>
                <w:lang w:val="es-ES" w:eastAsia="es-ES"/>
              </w:rPr>
              <w:t xml:space="preserve">. </w:t>
            </w:r>
          </w:p>
          <w:p w:rsidR="00BF6F07" w:rsidRPr="00116B00" w:rsidRDefault="0015331B" w:rsidP="0015331B">
            <w:pPr>
              <w:numPr>
                <w:ilvl w:val="0"/>
                <w:numId w:val="15"/>
              </w:numPr>
              <w:jc w:val="both"/>
              <w:rPr>
                <w:rFonts w:ascii="Calibri" w:hAnsi="Calibri" w:cs="Calibri"/>
                <w:sz w:val="22"/>
                <w:szCs w:val="22"/>
                <w:lang w:val="es-ES" w:eastAsia="es-ES"/>
              </w:rPr>
            </w:pPr>
            <w:r w:rsidRPr="00116B00">
              <w:rPr>
                <w:rFonts w:ascii="Calibri" w:hAnsi="Calibri" w:cs="Calibri"/>
                <w:sz w:val="22"/>
                <w:szCs w:val="22"/>
                <w:lang w:val="es-ES" w:eastAsia="es-ES"/>
              </w:rPr>
              <w:t>Antigü</w:t>
            </w:r>
            <w:r>
              <w:rPr>
                <w:rFonts w:ascii="Calibri" w:hAnsi="Calibri" w:cs="Calibri"/>
                <w:sz w:val="22"/>
                <w:szCs w:val="22"/>
                <w:lang w:val="es-ES" w:eastAsia="es-ES"/>
              </w:rPr>
              <w:t>edad</w:t>
            </w:r>
            <w:r w:rsidR="00BF6F07" w:rsidRPr="00116B00">
              <w:rPr>
                <w:rFonts w:ascii="Calibri" w:hAnsi="Calibri" w:cs="Calibri"/>
                <w:sz w:val="22"/>
                <w:szCs w:val="22"/>
                <w:lang w:val="es-ES" w:eastAsia="es-ES"/>
              </w:rPr>
              <w:t xml:space="preserve"> acreditada al </w:t>
            </w:r>
            <w:proofErr w:type="spellStart"/>
            <w:r w:rsidR="00BF6F07" w:rsidRPr="00116B00">
              <w:rPr>
                <w:rFonts w:ascii="Calibri" w:hAnsi="Calibri" w:cs="Calibri"/>
                <w:sz w:val="22"/>
                <w:szCs w:val="22"/>
                <w:lang w:val="es-ES" w:eastAsia="es-ES"/>
              </w:rPr>
              <w:t>CSdM</w:t>
            </w:r>
            <w:proofErr w:type="spellEnd"/>
            <w:r w:rsidR="00BF6F07" w:rsidRPr="00116B00">
              <w:rPr>
                <w:rFonts w:ascii="Calibri" w:hAnsi="Calibri" w:cs="Calibri"/>
                <w:sz w:val="22"/>
                <w:szCs w:val="22"/>
                <w:lang w:val="es-ES" w:eastAsia="es-ES"/>
              </w:rPr>
              <w:t xml:space="preserve">, </w:t>
            </w:r>
            <w:r>
              <w:rPr>
                <w:rFonts w:ascii="Calibri" w:hAnsi="Calibri" w:cs="Calibri"/>
                <w:sz w:val="22"/>
                <w:szCs w:val="22"/>
                <w:lang w:val="es-ES" w:eastAsia="es-ES"/>
              </w:rPr>
              <w:t>se</w:t>
            </w:r>
            <w:r w:rsidR="00BF6F07" w:rsidRPr="00116B00">
              <w:rPr>
                <w:rFonts w:ascii="Calibri" w:hAnsi="Calibri" w:cs="Calibri"/>
                <w:sz w:val="22"/>
                <w:szCs w:val="22"/>
                <w:lang w:val="es-ES" w:eastAsia="es-ES"/>
              </w:rPr>
              <w:t xml:space="preserve"> </w:t>
            </w:r>
            <w:r w:rsidRPr="00116B00">
              <w:rPr>
                <w:rFonts w:ascii="Calibri" w:hAnsi="Calibri" w:cs="Calibri"/>
                <w:sz w:val="22"/>
                <w:szCs w:val="22"/>
                <w:lang w:val="es-ES" w:eastAsia="es-ES"/>
              </w:rPr>
              <w:t>valorará</w:t>
            </w:r>
            <w:r w:rsidR="00BF6F07" w:rsidRPr="00116B00">
              <w:rPr>
                <w:rFonts w:ascii="Calibri" w:hAnsi="Calibri" w:cs="Calibri"/>
                <w:sz w:val="22"/>
                <w:szCs w:val="22"/>
                <w:lang w:val="es-ES" w:eastAsia="es-ES"/>
              </w:rPr>
              <w:t xml:space="preserve"> 1 </w:t>
            </w:r>
            <w:r w:rsidRPr="00116B00">
              <w:rPr>
                <w:rFonts w:ascii="Calibri" w:hAnsi="Calibri" w:cs="Calibri"/>
                <w:sz w:val="22"/>
                <w:szCs w:val="22"/>
                <w:lang w:val="es-ES" w:eastAsia="es-ES"/>
              </w:rPr>
              <w:t>punto</w:t>
            </w:r>
            <w:r w:rsidR="00BF6F07" w:rsidRPr="00116B00">
              <w:rPr>
                <w:rFonts w:ascii="Calibri" w:hAnsi="Calibri" w:cs="Calibri"/>
                <w:sz w:val="22"/>
                <w:szCs w:val="22"/>
                <w:lang w:val="es-ES" w:eastAsia="es-ES"/>
              </w:rPr>
              <w:t xml:space="preserve"> per </w:t>
            </w:r>
            <w:r>
              <w:rPr>
                <w:rFonts w:ascii="Calibri" w:hAnsi="Calibri" w:cs="Calibri"/>
                <w:sz w:val="22"/>
                <w:szCs w:val="22"/>
                <w:lang w:val="es-ES" w:eastAsia="es-ES"/>
              </w:rPr>
              <w:t>año</w:t>
            </w:r>
            <w:r w:rsidR="00BF6F07" w:rsidRPr="00116B00">
              <w:rPr>
                <w:rFonts w:ascii="Calibri" w:hAnsi="Calibri" w:cs="Calibri"/>
                <w:sz w:val="22"/>
                <w:szCs w:val="22"/>
                <w:lang w:val="es-ES" w:eastAsia="es-ES"/>
              </w:rPr>
              <w:t xml:space="preserve">. </w:t>
            </w:r>
            <w:r w:rsidRPr="00116B00">
              <w:rPr>
                <w:rFonts w:ascii="Calibri" w:hAnsi="Calibri" w:cs="Calibri"/>
                <w:b/>
                <w:sz w:val="22"/>
                <w:szCs w:val="22"/>
                <w:lang w:val="es-ES" w:eastAsia="es-ES"/>
              </w:rPr>
              <w:t>Máximo</w:t>
            </w:r>
            <w:r w:rsidR="00BF6F07" w:rsidRPr="00116B00">
              <w:rPr>
                <w:rFonts w:ascii="Calibri" w:hAnsi="Calibri" w:cs="Calibri"/>
                <w:b/>
                <w:sz w:val="22"/>
                <w:szCs w:val="22"/>
                <w:lang w:val="es-ES" w:eastAsia="es-ES"/>
              </w:rPr>
              <w:t xml:space="preserve"> 10 </w:t>
            </w:r>
            <w:r w:rsidRPr="00116B00">
              <w:rPr>
                <w:rFonts w:ascii="Calibri" w:hAnsi="Calibri" w:cs="Calibri"/>
                <w:b/>
                <w:sz w:val="22"/>
                <w:szCs w:val="22"/>
                <w:lang w:val="es-ES" w:eastAsia="es-ES"/>
              </w:rPr>
              <w:t>puntos</w:t>
            </w:r>
            <w:r w:rsidR="00BF6F07" w:rsidRPr="00116B00">
              <w:rPr>
                <w:rFonts w:ascii="Calibri" w:hAnsi="Calibri" w:cs="Calibri"/>
                <w:sz w:val="22"/>
                <w:szCs w:val="22"/>
                <w:lang w:val="es-ES" w:eastAsia="es-ES"/>
              </w:rPr>
              <w:t>.</w:t>
            </w:r>
          </w:p>
        </w:tc>
        <w:tc>
          <w:tcPr>
            <w:tcW w:w="0" w:type="auto"/>
            <w:shd w:val="clear" w:color="auto" w:fill="auto"/>
          </w:tcPr>
          <w:p w:rsidR="00BF6F07" w:rsidRPr="00116B00" w:rsidRDefault="00BF6F07" w:rsidP="00BF6F07">
            <w:pPr>
              <w:spacing w:beforeLines="60" w:before="144" w:afterLines="60" w:after="144"/>
              <w:jc w:val="right"/>
              <w:rPr>
                <w:rFonts w:ascii="Calibri" w:eastAsia="Calibri" w:hAnsi="Calibri" w:cs="Calibri"/>
                <w:bCs/>
                <w:sz w:val="22"/>
                <w:szCs w:val="22"/>
                <w:lang w:val="es-ES" w:eastAsia="es-ES"/>
              </w:rPr>
            </w:pPr>
          </w:p>
        </w:tc>
      </w:tr>
      <w:tr w:rsidR="00BF6F07" w:rsidRPr="00116B00" w:rsidTr="00D94D94">
        <w:tc>
          <w:tcPr>
            <w:tcW w:w="8173" w:type="dxa"/>
            <w:shd w:val="clear" w:color="auto" w:fill="8EAADB"/>
          </w:tcPr>
          <w:p w:rsidR="00BF6F07" w:rsidRPr="00116B00" w:rsidRDefault="00BF6F07" w:rsidP="00BF6F07">
            <w:pPr>
              <w:spacing w:beforeLines="60" w:before="144" w:afterLines="60" w:after="144"/>
              <w:ind w:left="360" w:hanging="360"/>
              <w:jc w:val="both"/>
              <w:rPr>
                <w:rFonts w:ascii="Calibri" w:eastAsia="Calibri" w:hAnsi="Calibri" w:cs="Calibri"/>
                <w:b/>
                <w:sz w:val="22"/>
                <w:szCs w:val="22"/>
                <w:lang w:val="es-ES" w:eastAsia="en-US"/>
              </w:rPr>
            </w:pPr>
            <w:r w:rsidRPr="00116B00">
              <w:rPr>
                <w:rFonts w:ascii="Calibri" w:eastAsia="Calibri" w:hAnsi="Calibri" w:cs="Calibri"/>
                <w:b/>
                <w:bCs/>
                <w:sz w:val="22"/>
                <w:szCs w:val="22"/>
                <w:lang w:val="es-ES" w:eastAsia="en-US"/>
              </w:rPr>
              <w:t>FORMACIÓ</w:t>
            </w:r>
            <w:r w:rsidR="0015331B">
              <w:rPr>
                <w:rFonts w:ascii="Calibri" w:eastAsia="Calibri" w:hAnsi="Calibri" w:cs="Calibri"/>
                <w:b/>
                <w:bCs/>
                <w:sz w:val="22"/>
                <w:szCs w:val="22"/>
                <w:lang w:val="es-ES" w:eastAsia="en-US"/>
              </w:rPr>
              <w:t>N</w:t>
            </w:r>
          </w:p>
        </w:tc>
        <w:tc>
          <w:tcPr>
            <w:tcW w:w="0" w:type="auto"/>
            <w:shd w:val="clear" w:color="auto" w:fill="8EAADB"/>
          </w:tcPr>
          <w:p w:rsidR="00BF6F07" w:rsidRPr="00116B00" w:rsidRDefault="00BF6F07" w:rsidP="00BF6F07">
            <w:pPr>
              <w:spacing w:beforeLines="60" w:before="144" w:afterLines="60" w:after="144"/>
              <w:jc w:val="right"/>
              <w:rPr>
                <w:rFonts w:ascii="Calibri" w:eastAsia="Calibri" w:hAnsi="Calibri" w:cs="Calibri"/>
                <w:bCs/>
                <w:sz w:val="22"/>
                <w:szCs w:val="22"/>
                <w:lang w:val="es-ES" w:eastAsia="es-ES"/>
              </w:rPr>
            </w:pPr>
            <w:r w:rsidRPr="00116B00">
              <w:rPr>
                <w:rFonts w:ascii="Calibri" w:eastAsia="Calibri" w:hAnsi="Calibri" w:cs="Calibri"/>
                <w:bCs/>
                <w:sz w:val="22"/>
                <w:szCs w:val="22"/>
                <w:lang w:val="es-ES" w:eastAsia="es-ES"/>
              </w:rPr>
              <w:t>30</w:t>
            </w:r>
          </w:p>
        </w:tc>
      </w:tr>
      <w:tr w:rsidR="00BF6F07" w:rsidRPr="00116B00" w:rsidTr="00D94D94">
        <w:tc>
          <w:tcPr>
            <w:tcW w:w="8173" w:type="dxa"/>
            <w:shd w:val="clear" w:color="auto" w:fill="auto"/>
          </w:tcPr>
          <w:p w:rsidR="00BF6F07" w:rsidRPr="00116B00" w:rsidRDefault="0015331B" w:rsidP="00BF6F07">
            <w:pPr>
              <w:numPr>
                <w:ilvl w:val="0"/>
                <w:numId w:val="17"/>
              </w:numPr>
              <w:ind w:left="714" w:hanging="357"/>
              <w:jc w:val="both"/>
              <w:rPr>
                <w:rFonts w:ascii="Calibri" w:eastAsia="Calibri" w:hAnsi="Calibri" w:cs="Calibri"/>
                <w:sz w:val="22"/>
                <w:szCs w:val="22"/>
                <w:lang w:val="es-ES" w:eastAsia="en-US"/>
              </w:rPr>
            </w:pPr>
            <w:r w:rsidRPr="00116B00">
              <w:rPr>
                <w:rFonts w:ascii="Calibri" w:eastAsia="Calibri" w:hAnsi="Calibri" w:cs="Calibri"/>
                <w:sz w:val="22"/>
                <w:szCs w:val="22"/>
                <w:lang w:val="es-ES" w:eastAsia="en-US"/>
              </w:rPr>
              <w:t>Acreditación</w:t>
            </w:r>
            <w:r w:rsidR="00BF6F07" w:rsidRPr="00116B00">
              <w:rPr>
                <w:rFonts w:ascii="Calibri" w:eastAsia="Calibri" w:hAnsi="Calibri" w:cs="Calibri"/>
                <w:sz w:val="22"/>
                <w:szCs w:val="22"/>
                <w:lang w:val="es-ES" w:eastAsia="en-US"/>
              </w:rPr>
              <w:t xml:space="preserve"> de </w:t>
            </w:r>
            <w:r w:rsidRPr="00116B00">
              <w:rPr>
                <w:rFonts w:ascii="Calibri" w:eastAsia="Calibri" w:hAnsi="Calibri" w:cs="Calibri"/>
                <w:sz w:val="22"/>
                <w:szCs w:val="22"/>
                <w:lang w:val="es-ES" w:eastAsia="en-US"/>
              </w:rPr>
              <w:t>competencia</w:t>
            </w:r>
            <w:r w:rsidR="00BF6F07" w:rsidRPr="00116B00">
              <w:rPr>
                <w:rFonts w:ascii="Calibri" w:eastAsia="Calibri" w:hAnsi="Calibri" w:cs="Calibri"/>
                <w:sz w:val="22"/>
                <w:szCs w:val="22"/>
                <w:lang w:val="es-ES" w:eastAsia="en-US"/>
              </w:rPr>
              <w:t xml:space="preserve"> lingüística en </w:t>
            </w:r>
            <w:r w:rsidRPr="00116B00">
              <w:rPr>
                <w:rFonts w:ascii="Calibri" w:eastAsia="Calibri" w:hAnsi="Calibri" w:cs="Calibri"/>
                <w:sz w:val="22"/>
                <w:szCs w:val="22"/>
                <w:lang w:val="es-ES" w:eastAsia="en-US"/>
              </w:rPr>
              <w:t>catalán</w:t>
            </w:r>
            <w:r w:rsidR="00BF6F07" w:rsidRPr="00116B00">
              <w:rPr>
                <w:rFonts w:ascii="Calibri" w:eastAsia="Calibri" w:hAnsi="Calibri" w:cs="Calibri"/>
                <w:sz w:val="22"/>
                <w:szCs w:val="22"/>
                <w:lang w:val="es-ES" w:eastAsia="en-US"/>
              </w:rPr>
              <w:t xml:space="preserve"> (Nivel C). </w:t>
            </w:r>
            <w:r w:rsidR="00BF6F07" w:rsidRPr="00116B00">
              <w:rPr>
                <w:rFonts w:ascii="Calibri" w:eastAsia="Calibri" w:hAnsi="Calibri" w:cs="Calibri"/>
                <w:b/>
                <w:sz w:val="22"/>
                <w:szCs w:val="22"/>
                <w:lang w:val="es-ES" w:eastAsia="en-US"/>
              </w:rPr>
              <w:t xml:space="preserve">3 </w:t>
            </w:r>
            <w:r w:rsidRPr="00116B00">
              <w:rPr>
                <w:rFonts w:ascii="Calibri" w:eastAsia="Calibri" w:hAnsi="Calibri" w:cs="Calibri"/>
                <w:b/>
                <w:sz w:val="22"/>
                <w:szCs w:val="22"/>
                <w:lang w:val="es-ES" w:eastAsia="en-US"/>
              </w:rPr>
              <w:t>puntos</w:t>
            </w:r>
            <w:r w:rsidR="00BF6F07" w:rsidRPr="00116B00">
              <w:rPr>
                <w:rFonts w:ascii="Calibri" w:eastAsia="Calibri" w:hAnsi="Calibri" w:cs="Calibri"/>
                <w:sz w:val="22"/>
                <w:szCs w:val="22"/>
                <w:lang w:val="es-ES" w:eastAsia="en-US"/>
              </w:rPr>
              <w:t>.</w:t>
            </w:r>
          </w:p>
          <w:p w:rsidR="00BF6F07" w:rsidRPr="00116B00" w:rsidRDefault="0015331B" w:rsidP="00BF6F07">
            <w:pPr>
              <w:numPr>
                <w:ilvl w:val="0"/>
                <w:numId w:val="17"/>
              </w:numPr>
              <w:ind w:left="714" w:hanging="357"/>
              <w:jc w:val="both"/>
              <w:rPr>
                <w:rFonts w:ascii="Calibri" w:hAnsi="Calibri" w:cs="Calibri"/>
                <w:sz w:val="22"/>
                <w:szCs w:val="22"/>
                <w:lang w:val="es-ES" w:eastAsia="es-ES"/>
              </w:rPr>
            </w:pPr>
            <w:r w:rsidRPr="00116B00">
              <w:rPr>
                <w:rFonts w:ascii="Calibri" w:hAnsi="Calibri" w:cs="Calibri"/>
                <w:sz w:val="22"/>
                <w:szCs w:val="22"/>
                <w:lang w:val="es-ES"/>
              </w:rPr>
              <w:t>Título</w:t>
            </w:r>
            <w:r w:rsidR="00B42D32" w:rsidRPr="00116B00">
              <w:rPr>
                <w:rFonts w:ascii="Calibri" w:hAnsi="Calibri" w:cs="Calibri"/>
                <w:sz w:val="22"/>
                <w:szCs w:val="22"/>
                <w:lang w:val="es-ES"/>
              </w:rPr>
              <w:t xml:space="preserve"> de Doctor/a en Medicina </w:t>
            </w:r>
            <w:r>
              <w:rPr>
                <w:rFonts w:ascii="Calibri" w:hAnsi="Calibri" w:cs="Calibri"/>
                <w:sz w:val="22"/>
                <w:szCs w:val="22"/>
                <w:lang w:val="es-ES"/>
              </w:rPr>
              <w:t>y</w:t>
            </w:r>
            <w:r w:rsidR="00B42D32" w:rsidRPr="00116B00">
              <w:rPr>
                <w:rFonts w:ascii="Calibri" w:hAnsi="Calibri" w:cs="Calibri"/>
                <w:sz w:val="22"/>
                <w:szCs w:val="22"/>
                <w:lang w:val="es-ES"/>
              </w:rPr>
              <w:t xml:space="preserve">/o </w:t>
            </w:r>
            <w:r w:rsidRPr="00116B00">
              <w:rPr>
                <w:rFonts w:ascii="Calibri" w:hAnsi="Calibri" w:cs="Calibri"/>
                <w:sz w:val="22"/>
                <w:szCs w:val="22"/>
                <w:lang w:val="es-ES"/>
              </w:rPr>
              <w:t>Farmacia</w:t>
            </w:r>
            <w:r w:rsidR="00B42D32" w:rsidRPr="00116B00">
              <w:rPr>
                <w:rFonts w:ascii="Calibri" w:hAnsi="Calibri" w:cs="Calibri"/>
                <w:sz w:val="22"/>
                <w:szCs w:val="22"/>
                <w:lang w:val="es-ES"/>
              </w:rPr>
              <w:t xml:space="preserve">. </w:t>
            </w:r>
            <w:r w:rsidR="00B42D32" w:rsidRPr="00116B00">
              <w:rPr>
                <w:rFonts w:ascii="Calibri" w:hAnsi="Calibri" w:cs="Calibri"/>
                <w:b/>
                <w:sz w:val="22"/>
                <w:szCs w:val="22"/>
                <w:lang w:val="es-ES"/>
              </w:rPr>
              <w:t xml:space="preserve">10 </w:t>
            </w:r>
            <w:r w:rsidRPr="00116B00">
              <w:rPr>
                <w:rFonts w:ascii="Calibri" w:hAnsi="Calibri" w:cs="Calibri"/>
                <w:b/>
                <w:sz w:val="22"/>
                <w:szCs w:val="22"/>
                <w:lang w:val="es-ES"/>
              </w:rPr>
              <w:t>puntos</w:t>
            </w:r>
            <w:r w:rsidR="00B42D32" w:rsidRPr="00116B00">
              <w:rPr>
                <w:rFonts w:ascii="Calibri" w:hAnsi="Calibri" w:cs="Calibri"/>
                <w:sz w:val="22"/>
                <w:szCs w:val="22"/>
                <w:lang w:val="es-ES"/>
              </w:rPr>
              <w:t>. Si s</w:t>
            </w:r>
            <w:r>
              <w:rPr>
                <w:rFonts w:ascii="Calibri" w:hAnsi="Calibri" w:cs="Calibri"/>
                <w:sz w:val="22"/>
                <w:szCs w:val="22"/>
                <w:lang w:val="es-ES"/>
              </w:rPr>
              <w:t xml:space="preserve">e </w:t>
            </w:r>
            <w:r w:rsidR="00B42D32" w:rsidRPr="00116B00">
              <w:rPr>
                <w:rFonts w:ascii="Calibri" w:hAnsi="Calibri" w:cs="Calibri"/>
                <w:sz w:val="22"/>
                <w:szCs w:val="22"/>
                <w:lang w:val="es-ES"/>
              </w:rPr>
              <w:t xml:space="preserve">acredita de forma </w:t>
            </w:r>
            <w:r>
              <w:rPr>
                <w:rFonts w:ascii="Calibri" w:hAnsi="Calibri" w:cs="Calibri"/>
                <w:sz w:val="22"/>
                <w:szCs w:val="22"/>
                <w:lang w:val="es-ES"/>
              </w:rPr>
              <w:t>fehaciente</w:t>
            </w:r>
            <w:r w:rsidR="00B42D32" w:rsidRPr="00116B00">
              <w:rPr>
                <w:rFonts w:ascii="Calibri" w:hAnsi="Calibri" w:cs="Calibri"/>
                <w:sz w:val="22"/>
                <w:szCs w:val="22"/>
                <w:lang w:val="es-ES"/>
              </w:rPr>
              <w:t xml:space="preserve"> que la </w:t>
            </w:r>
            <w:r w:rsidRPr="00116B00">
              <w:rPr>
                <w:rFonts w:ascii="Calibri" w:hAnsi="Calibri" w:cs="Calibri"/>
                <w:sz w:val="22"/>
                <w:szCs w:val="22"/>
                <w:lang w:val="es-ES"/>
              </w:rPr>
              <w:t>tesis</w:t>
            </w:r>
            <w:r w:rsidR="00B42D32" w:rsidRPr="00116B00">
              <w:rPr>
                <w:rFonts w:ascii="Calibri" w:hAnsi="Calibri" w:cs="Calibri"/>
                <w:sz w:val="22"/>
                <w:szCs w:val="22"/>
                <w:lang w:val="es-ES"/>
              </w:rPr>
              <w:t xml:space="preserve"> doctoral </w:t>
            </w:r>
            <w:r w:rsidRPr="00116B00">
              <w:rPr>
                <w:rFonts w:ascii="Calibri" w:hAnsi="Calibri" w:cs="Calibri"/>
                <w:sz w:val="22"/>
                <w:szCs w:val="22"/>
                <w:lang w:val="es-ES"/>
              </w:rPr>
              <w:t>está</w:t>
            </w:r>
            <w:r w:rsidR="00B42D32" w:rsidRPr="00116B00">
              <w:rPr>
                <w:rFonts w:ascii="Calibri" w:hAnsi="Calibri" w:cs="Calibri"/>
                <w:sz w:val="22"/>
                <w:szCs w:val="22"/>
                <w:lang w:val="es-ES"/>
              </w:rPr>
              <w:t xml:space="preserve"> en </w:t>
            </w:r>
            <w:r w:rsidRPr="00116B00">
              <w:rPr>
                <w:rFonts w:ascii="Calibri" w:hAnsi="Calibri" w:cs="Calibri"/>
                <w:sz w:val="22"/>
                <w:szCs w:val="22"/>
                <w:lang w:val="es-ES"/>
              </w:rPr>
              <w:t>curso</w:t>
            </w:r>
            <w:r w:rsidR="00B42D32" w:rsidRPr="00116B00">
              <w:rPr>
                <w:rFonts w:ascii="Calibri" w:hAnsi="Calibri" w:cs="Calibri"/>
                <w:sz w:val="22"/>
                <w:szCs w:val="22"/>
                <w:lang w:val="es-ES"/>
              </w:rPr>
              <w:t xml:space="preserve">, </w:t>
            </w:r>
            <w:r w:rsidR="00B42D32" w:rsidRPr="00116B00">
              <w:rPr>
                <w:rFonts w:ascii="Calibri" w:hAnsi="Calibri" w:cs="Calibri"/>
                <w:b/>
                <w:sz w:val="22"/>
                <w:szCs w:val="22"/>
                <w:lang w:val="es-ES"/>
              </w:rPr>
              <w:t xml:space="preserve">5 </w:t>
            </w:r>
            <w:r w:rsidRPr="00116B00">
              <w:rPr>
                <w:rFonts w:ascii="Calibri" w:hAnsi="Calibri" w:cs="Calibri"/>
                <w:b/>
                <w:sz w:val="22"/>
                <w:szCs w:val="22"/>
                <w:lang w:val="es-ES"/>
              </w:rPr>
              <w:t>puntos</w:t>
            </w:r>
            <w:r w:rsidR="00B42D32" w:rsidRPr="00116B00">
              <w:rPr>
                <w:rFonts w:ascii="Calibri" w:hAnsi="Calibri" w:cs="Calibri"/>
                <w:b/>
                <w:sz w:val="22"/>
                <w:szCs w:val="22"/>
                <w:lang w:val="es-ES"/>
              </w:rPr>
              <w:t>.</w:t>
            </w:r>
          </w:p>
          <w:p w:rsidR="00B42D32" w:rsidRPr="00116B00" w:rsidRDefault="0015331B" w:rsidP="00BF6F07">
            <w:pPr>
              <w:numPr>
                <w:ilvl w:val="0"/>
                <w:numId w:val="17"/>
              </w:numPr>
              <w:ind w:left="714" w:hanging="357"/>
              <w:jc w:val="both"/>
              <w:rPr>
                <w:rFonts w:ascii="Calibri" w:hAnsi="Calibri" w:cs="Calibri"/>
                <w:sz w:val="22"/>
                <w:szCs w:val="22"/>
                <w:lang w:val="es-ES" w:eastAsia="es-ES"/>
              </w:rPr>
            </w:pPr>
            <w:r w:rsidRPr="00116B00">
              <w:rPr>
                <w:rFonts w:ascii="Calibri" w:hAnsi="Calibri" w:cs="Calibri"/>
                <w:sz w:val="22"/>
                <w:szCs w:val="22"/>
                <w:lang w:val="es-ES"/>
              </w:rPr>
              <w:t>Certificación</w:t>
            </w:r>
            <w:r w:rsidR="00B42D32" w:rsidRPr="00116B00">
              <w:rPr>
                <w:rFonts w:ascii="Calibri" w:hAnsi="Calibri" w:cs="Calibri"/>
                <w:sz w:val="22"/>
                <w:szCs w:val="22"/>
                <w:lang w:val="es-ES"/>
              </w:rPr>
              <w:t xml:space="preserve"> BPS</w:t>
            </w:r>
            <w:r w:rsidR="00B42D32" w:rsidRPr="00116B00">
              <w:rPr>
                <w:lang w:val="es-ES"/>
              </w:rPr>
              <w:t xml:space="preserve"> </w:t>
            </w:r>
            <w:r w:rsidR="00B42D32" w:rsidRPr="00116B00">
              <w:rPr>
                <w:rFonts w:ascii="Calibri" w:hAnsi="Calibri" w:cs="Calibri"/>
                <w:sz w:val="22"/>
                <w:szCs w:val="22"/>
                <w:lang w:val="es-ES"/>
              </w:rPr>
              <w:t>(</w:t>
            </w:r>
            <w:proofErr w:type="spellStart"/>
            <w:r w:rsidR="00B42D32" w:rsidRPr="00116B00">
              <w:rPr>
                <w:rFonts w:ascii="Calibri" w:hAnsi="Calibri" w:cs="Calibri"/>
                <w:sz w:val="22"/>
                <w:szCs w:val="22"/>
                <w:lang w:val="es-ES"/>
              </w:rPr>
              <w:t>Board</w:t>
            </w:r>
            <w:proofErr w:type="spellEnd"/>
            <w:r w:rsidR="00B42D32" w:rsidRPr="00116B00">
              <w:rPr>
                <w:rFonts w:ascii="Calibri" w:hAnsi="Calibri" w:cs="Calibri"/>
                <w:sz w:val="22"/>
                <w:szCs w:val="22"/>
                <w:lang w:val="es-ES"/>
              </w:rPr>
              <w:t xml:space="preserve"> of </w:t>
            </w:r>
            <w:proofErr w:type="spellStart"/>
            <w:r w:rsidR="00B42D32" w:rsidRPr="00116B00">
              <w:rPr>
                <w:rFonts w:ascii="Calibri" w:hAnsi="Calibri" w:cs="Calibri"/>
                <w:sz w:val="22"/>
                <w:szCs w:val="22"/>
                <w:lang w:val="es-ES"/>
              </w:rPr>
              <w:t>Pharmacy</w:t>
            </w:r>
            <w:proofErr w:type="spellEnd"/>
            <w:r w:rsidR="00B42D32" w:rsidRPr="00116B00">
              <w:rPr>
                <w:rFonts w:ascii="Calibri" w:hAnsi="Calibri" w:cs="Calibri"/>
                <w:sz w:val="22"/>
                <w:szCs w:val="22"/>
                <w:lang w:val="es-ES"/>
              </w:rPr>
              <w:t xml:space="preserve"> </w:t>
            </w:r>
            <w:proofErr w:type="spellStart"/>
            <w:r w:rsidR="00B42D32" w:rsidRPr="00116B00">
              <w:rPr>
                <w:rFonts w:ascii="Calibri" w:hAnsi="Calibri" w:cs="Calibri"/>
                <w:sz w:val="22"/>
                <w:szCs w:val="22"/>
                <w:lang w:val="es-ES"/>
              </w:rPr>
              <w:t>Specialties</w:t>
            </w:r>
            <w:proofErr w:type="spellEnd"/>
            <w:r w:rsidR="00B42D32" w:rsidRPr="00116B00">
              <w:rPr>
                <w:rFonts w:ascii="Calibri" w:hAnsi="Calibri" w:cs="Calibri"/>
                <w:sz w:val="22"/>
                <w:szCs w:val="22"/>
                <w:lang w:val="es-ES"/>
              </w:rPr>
              <w:t>) en l</w:t>
            </w:r>
            <w:r>
              <w:rPr>
                <w:rFonts w:ascii="Calibri" w:hAnsi="Calibri" w:cs="Calibri"/>
                <w:sz w:val="22"/>
                <w:szCs w:val="22"/>
                <w:lang w:val="es-ES"/>
              </w:rPr>
              <w:t>a</w:t>
            </w:r>
            <w:r w:rsidR="00B42D32" w:rsidRPr="00116B00">
              <w:rPr>
                <w:rFonts w:ascii="Calibri" w:hAnsi="Calibri" w:cs="Calibri"/>
                <w:sz w:val="22"/>
                <w:szCs w:val="22"/>
                <w:lang w:val="es-ES"/>
              </w:rPr>
              <w:t>s especiali</w:t>
            </w:r>
            <w:r>
              <w:rPr>
                <w:rFonts w:ascii="Calibri" w:hAnsi="Calibri" w:cs="Calibri"/>
                <w:sz w:val="22"/>
                <w:szCs w:val="22"/>
                <w:lang w:val="es-ES"/>
              </w:rPr>
              <w:t>dade</w:t>
            </w:r>
            <w:r w:rsidR="00B42D32" w:rsidRPr="00116B00">
              <w:rPr>
                <w:rFonts w:ascii="Calibri" w:hAnsi="Calibri" w:cs="Calibri"/>
                <w:sz w:val="22"/>
                <w:szCs w:val="22"/>
                <w:lang w:val="es-ES"/>
              </w:rPr>
              <w:t xml:space="preserve">s de </w:t>
            </w:r>
            <w:r w:rsidRPr="00116B00">
              <w:rPr>
                <w:rFonts w:ascii="Calibri" w:hAnsi="Calibri" w:cs="Calibri"/>
                <w:sz w:val="22"/>
                <w:szCs w:val="22"/>
                <w:lang w:val="es-ES"/>
              </w:rPr>
              <w:t>paciente</w:t>
            </w:r>
            <w:r w:rsidR="00B42D32" w:rsidRPr="00116B00">
              <w:rPr>
                <w:rFonts w:ascii="Calibri" w:hAnsi="Calibri" w:cs="Calibri"/>
                <w:sz w:val="22"/>
                <w:szCs w:val="22"/>
                <w:lang w:val="es-ES"/>
              </w:rPr>
              <w:t xml:space="preserve"> </w:t>
            </w:r>
            <w:r w:rsidRPr="00116B00">
              <w:rPr>
                <w:rFonts w:ascii="Calibri" w:hAnsi="Calibri" w:cs="Calibri"/>
                <w:sz w:val="22"/>
                <w:szCs w:val="22"/>
                <w:lang w:val="es-ES"/>
              </w:rPr>
              <w:t>crítico</w:t>
            </w:r>
            <w:r>
              <w:rPr>
                <w:rFonts w:ascii="Calibri" w:hAnsi="Calibri" w:cs="Calibri"/>
                <w:sz w:val="22"/>
                <w:szCs w:val="22"/>
                <w:lang w:val="es-ES"/>
              </w:rPr>
              <w:t>,</w:t>
            </w:r>
            <w:r w:rsidR="00B42D32" w:rsidRPr="00116B00">
              <w:rPr>
                <w:rFonts w:ascii="Calibri" w:hAnsi="Calibri" w:cs="Calibri"/>
                <w:sz w:val="22"/>
                <w:szCs w:val="22"/>
                <w:lang w:val="es-ES"/>
              </w:rPr>
              <w:t xml:space="preserve"> </w:t>
            </w:r>
            <w:r>
              <w:rPr>
                <w:rFonts w:ascii="Calibri" w:hAnsi="Calibri" w:cs="Calibri"/>
                <w:sz w:val="22"/>
                <w:szCs w:val="22"/>
                <w:lang w:val="es-ES"/>
              </w:rPr>
              <w:t>enfermedades</w:t>
            </w:r>
            <w:r w:rsidR="00B42D32" w:rsidRPr="00116B00">
              <w:rPr>
                <w:rFonts w:ascii="Calibri" w:hAnsi="Calibri" w:cs="Calibri"/>
                <w:sz w:val="22"/>
                <w:szCs w:val="22"/>
                <w:lang w:val="es-ES"/>
              </w:rPr>
              <w:t xml:space="preserve"> </w:t>
            </w:r>
            <w:r w:rsidRPr="00116B00">
              <w:rPr>
                <w:rFonts w:ascii="Calibri" w:hAnsi="Calibri" w:cs="Calibri"/>
                <w:sz w:val="22"/>
                <w:szCs w:val="22"/>
                <w:lang w:val="es-ES"/>
              </w:rPr>
              <w:t>infecciosas</w:t>
            </w:r>
            <w:r w:rsidR="00B42D32" w:rsidRPr="00116B00">
              <w:rPr>
                <w:rFonts w:ascii="Calibri" w:hAnsi="Calibri" w:cs="Calibri"/>
                <w:sz w:val="22"/>
                <w:szCs w:val="22"/>
                <w:lang w:val="es-ES"/>
              </w:rPr>
              <w:t xml:space="preserve"> o </w:t>
            </w:r>
            <w:r w:rsidRPr="00116B00">
              <w:rPr>
                <w:rFonts w:ascii="Calibri" w:hAnsi="Calibri" w:cs="Calibri"/>
                <w:sz w:val="22"/>
                <w:szCs w:val="22"/>
                <w:lang w:val="es-ES"/>
              </w:rPr>
              <w:t>Farmacoterapia</w:t>
            </w:r>
            <w:r w:rsidR="00B42D32" w:rsidRPr="00116B00">
              <w:rPr>
                <w:rFonts w:ascii="Calibri" w:hAnsi="Calibri" w:cs="Calibri"/>
                <w:sz w:val="22"/>
                <w:szCs w:val="22"/>
                <w:lang w:val="es-ES"/>
              </w:rPr>
              <w:t xml:space="preserve"> </w:t>
            </w:r>
            <w:r w:rsidR="00B42D32" w:rsidRPr="00116B00">
              <w:rPr>
                <w:rFonts w:ascii="Calibri" w:hAnsi="Calibri" w:cs="Calibri"/>
                <w:b/>
                <w:sz w:val="22"/>
                <w:szCs w:val="22"/>
                <w:lang w:val="es-ES"/>
              </w:rPr>
              <w:t xml:space="preserve">5 </w:t>
            </w:r>
            <w:r w:rsidRPr="00116B00">
              <w:rPr>
                <w:rFonts w:ascii="Calibri" w:hAnsi="Calibri" w:cs="Calibri"/>
                <w:b/>
                <w:sz w:val="22"/>
                <w:szCs w:val="22"/>
                <w:lang w:val="es-ES"/>
              </w:rPr>
              <w:t>puntos</w:t>
            </w:r>
            <w:r w:rsidR="00B42D32" w:rsidRPr="00116B00">
              <w:rPr>
                <w:rFonts w:ascii="Calibri" w:hAnsi="Calibri" w:cs="Calibri"/>
                <w:b/>
                <w:sz w:val="22"/>
                <w:szCs w:val="22"/>
                <w:lang w:val="es-ES"/>
              </w:rPr>
              <w:t>.</w:t>
            </w:r>
          </w:p>
          <w:p w:rsidR="00B42D32" w:rsidRPr="00116B00" w:rsidRDefault="0015331B" w:rsidP="00BF6F07">
            <w:pPr>
              <w:numPr>
                <w:ilvl w:val="0"/>
                <w:numId w:val="17"/>
              </w:numPr>
              <w:ind w:left="714" w:hanging="357"/>
              <w:jc w:val="both"/>
              <w:rPr>
                <w:rFonts w:ascii="Calibri" w:hAnsi="Calibri" w:cs="Calibri"/>
                <w:sz w:val="22"/>
                <w:szCs w:val="22"/>
                <w:lang w:val="es-ES" w:eastAsia="es-ES"/>
              </w:rPr>
            </w:pPr>
            <w:r w:rsidRPr="00116B00">
              <w:rPr>
                <w:rFonts w:ascii="Calibri" w:hAnsi="Calibri" w:cs="Calibri"/>
                <w:sz w:val="22"/>
                <w:szCs w:val="22"/>
                <w:lang w:val="es-ES"/>
              </w:rPr>
              <w:t>Publicaciones</w:t>
            </w:r>
            <w:r w:rsidR="00B42D32" w:rsidRPr="00116B00">
              <w:rPr>
                <w:rFonts w:ascii="Calibri" w:hAnsi="Calibri" w:cs="Calibri"/>
                <w:sz w:val="22"/>
                <w:szCs w:val="22"/>
                <w:lang w:val="es-ES"/>
              </w:rPr>
              <w:t xml:space="preserve">. </w:t>
            </w:r>
            <w:r>
              <w:rPr>
                <w:rFonts w:ascii="Calibri" w:hAnsi="Calibri" w:cs="Calibri"/>
                <w:sz w:val="22"/>
                <w:szCs w:val="22"/>
                <w:lang w:val="es-ES"/>
              </w:rPr>
              <w:t>Sólo</w:t>
            </w:r>
            <w:r w:rsidR="00B42D32" w:rsidRPr="00116B00">
              <w:rPr>
                <w:rFonts w:ascii="Calibri" w:hAnsi="Calibri" w:cs="Calibri"/>
                <w:sz w:val="22"/>
                <w:szCs w:val="22"/>
                <w:lang w:val="es-ES"/>
              </w:rPr>
              <w:t xml:space="preserve"> </w:t>
            </w:r>
            <w:r>
              <w:rPr>
                <w:rFonts w:ascii="Calibri" w:hAnsi="Calibri" w:cs="Calibri"/>
                <w:sz w:val="22"/>
                <w:szCs w:val="22"/>
                <w:lang w:val="es-ES"/>
              </w:rPr>
              <w:t>se</w:t>
            </w:r>
            <w:r w:rsidR="00B42D32" w:rsidRPr="00116B00">
              <w:rPr>
                <w:rFonts w:ascii="Calibri" w:hAnsi="Calibri" w:cs="Calibri"/>
                <w:sz w:val="22"/>
                <w:szCs w:val="22"/>
                <w:lang w:val="es-ES"/>
              </w:rPr>
              <w:t xml:space="preserve"> valoraran l</w:t>
            </w:r>
            <w:r>
              <w:rPr>
                <w:rFonts w:ascii="Calibri" w:hAnsi="Calibri" w:cs="Calibri"/>
                <w:sz w:val="22"/>
                <w:szCs w:val="22"/>
                <w:lang w:val="es-ES"/>
              </w:rPr>
              <w:t>a</w:t>
            </w:r>
            <w:r w:rsidR="00B42D32" w:rsidRPr="00116B00">
              <w:rPr>
                <w:rFonts w:ascii="Calibri" w:hAnsi="Calibri" w:cs="Calibri"/>
                <w:sz w:val="22"/>
                <w:szCs w:val="22"/>
                <w:lang w:val="es-ES"/>
              </w:rPr>
              <w:t xml:space="preserve">s </w:t>
            </w:r>
            <w:r w:rsidRPr="00116B00">
              <w:rPr>
                <w:rFonts w:ascii="Calibri" w:hAnsi="Calibri" w:cs="Calibri"/>
                <w:sz w:val="22"/>
                <w:szCs w:val="22"/>
                <w:lang w:val="es-ES"/>
              </w:rPr>
              <w:t>publicaciones</w:t>
            </w:r>
            <w:r w:rsidR="00B42D32" w:rsidRPr="00116B00">
              <w:rPr>
                <w:rFonts w:ascii="Calibri" w:hAnsi="Calibri" w:cs="Calibri"/>
                <w:sz w:val="22"/>
                <w:szCs w:val="22"/>
                <w:lang w:val="es-ES"/>
              </w:rPr>
              <w:t xml:space="preserve"> com</w:t>
            </w:r>
            <w:r>
              <w:rPr>
                <w:rFonts w:ascii="Calibri" w:hAnsi="Calibri" w:cs="Calibri"/>
                <w:sz w:val="22"/>
                <w:szCs w:val="22"/>
                <w:lang w:val="es-ES"/>
              </w:rPr>
              <w:t>o</w:t>
            </w:r>
            <w:r w:rsidR="00B42D32" w:rsidRPr="00116B00">
              <w:rPr>
                <w:rFonts w:ascii="Calibri" w:hAnsi="Calibri" w:cs="Calibri"/>
                <w:sz w:val="22"/>
                <w:szCs w:val="22"/>
                <w:lang w:val="es-ES"/>
              </w:rPr>
              <w:t xml:space="preserve"> primer o </w:t>
            </w:r>
            <w:r>
              <w:rPr>
                <w:rFonts w:ascii="Calibri" w:hAnsi="Calibri" w:cs="Calibri"/>
                <w:sz w:val="22"/>
                <w:szCs w:val="22"/>
                <w:lang w:val="es-ES"/>
              </w:rPr>
              <w:t>segundo</w:t>
            </w:r>
            <w:r w:rsidR="00B42D32" w:rsidRPr="00116B00">
              <w:rPr>
                <w:rFonts w:ascii="Calibri" w:hAnsi="Calibri" w:cs="Calibri"/>
                <w:sz w:val="22"/>
                <w:szCs w:val="22"/>
                <w:lang w:val="es-ES"/>
              </w:rPr>
              <w:t xml:space="preserve"> autor o autor de </w:t>
            </w:r>
            <w:r w:rsidRPr="00116B00">
              <w:rPr>
                <w:rFonts w:ascii="Calibri" w:hAnsi="Calibri" w:cs="Calibri"/>
                <w:sz w:val="22"/>
                <w:szCs w:val="22"/>
                <w:lang w:val="es-ES"/>
              </w:rPr>
              <w:t>correspondencia</w:t>
            </w:r>
            <w:r w:rsidR="00B42D32" w:rsidRPr="00116B00">
              <w:rPr>
                <w:rFonts w:ascii="Calibri" w:hAnsi="Calibri" w:cs="Calibri"/>
                <w:sz w:val="22"/>
                <w:szCs w:val="22"/>
                <w:lang w:val="es-ES"/>
              </w:rPr>
              <w:t xml:space="preserve"> en revist</w:t>
            </w:r>
            <w:r>
              <w:rPr>
                <w:rFonts w:ascii="Calibri" w:hAnsi="Calibri" w:cs="Calibri"/>
                <w:sz w:val="22"/>
                <w:szCs w:val="22"/>
                <w:lang w:val="es-ES"/>
              </w:rPr>
              <w:t>a</w:t>
            </w:r>
            <w:r w:rsidR="00B42D32" w:rsidRPr="00116B00">
              <w:rPr>
                <w:rFonts w:ascii="Calibri" w:hAnsi="Calibri" w:cs="Calibri"/>
                <w:sz w:val="22"/>
                <w:szCs w:val="22"/>
                <w:lang w:val="es-ES"/>
              </w:rPr>
              <w:t xml:space="preserve">s </w:t>
            </w:r>
            <w:r w:rsidRPr="00116B00">
              <w:rPr>
                <w:rFonts w:ascii="Calibri" w:hAnsi="Calibri" w:cs="Calibri"/>
                <w:sz w:val="22"/>
                <w:szCs w:val="22"/>
                <w:lang w:val="es-ES"/>
              </w:rPr>
              <w:t>indexadas</w:t>
            </w:r>
            <w:r w:rsidR="00B42D32" w:rsidRPr="00116B00">
              <w:rPr>
                <w:rFonts w:ascii="Calibri" w:hAnsi="Calibri" w:cs="Calibri"/>
                <w:sz w:val="22"/>
                <w:szCs w:val="22"/>
                <w:lang w:val="es-ES"/>
              </w:rPr>
              <w:t>: (</w:t>
            </w:r>
            <w:r w:rsidR="0017636A" w:rsidRPr="00116B00">
              <w:rPr>
                <w:rFonts w:ascii="Calibri" w:hAnsi="Calibri" w:cs="Calibri"/>
                <w:sz w:val="22"/>
                <w:szCs w:val="22"/>
                <w:lang w:val="es-ES"/>
              </w:rPr>
              <w:t>2</w:t>
            </w:r>
            <w:r w:rsidR="00B42D32" w:rsidRPr="00116B00">
              <w:rPr>
                <w:rFonts w:ascii="Calibri" w:hAnsi="Calibri" w:cs="Calibri"/>
                <w:sz w:val="22"/>
                <w:szCs w:val="22"/>
                <w:lang w:val="es-ES"/>
              </w:rPr>
              <w:t xml:space="preserve"> </w:t>
            </w:r>
            <w:r w:rsidRPr="00116B00">
              <w:rPr>
                <w:rFonts w:ascii="Calibri" w:hAnsi="Calibri" w:cs="Calibri"/>
                <w:sz w:val="22"/>
                <w:szCs w:val="22"/>
                <w:lang w:val="es-ES"/>
              </w:rPr>
              <w:t>puntos</w:t>
            </w:r>
            <w:r w:rsidR="00B42D32" w:rsidRPr="00116B00">
              <w:rPr>
                <w:rFonts w:ascii="Calibri" w:hAnsi="Calibri" w:cs="Calibri"/>
                <w:sz w:val="22"/>
                <w:szCs w:val="22"/>
                <w:lang w:val="es-ES"/>
              </w:rPr>
              <w:t xml:space="preserve"> per </w:t>
            </w:r>
            <w:r>
              <w:rPr>
                <w:rFonts w:ascii="Calibri" w:hAnsi="Calibri" w:cs="Calibri"/>
                <w:sz w:val="22"/>
                <w:szCs w:val="22"/>
                <w:lang w:val="es-ES"/>
              </w:rPr>
              <w:t>artículo</w:t>
            </w:r>
            <w:r w:rsidR="00B42D32" w:rsidRPr="00116B00">
              <w:rPr>
                <w:rFonts w:ascii="Calibri" w:hAnsi="Calibri" w:cs="Calibri"/>
                <w:sz w:val="22"/>
                <w:szCs w:val="22"/>
                <w:lang w:val="es-ES"/>
              </w:rPr>
              <w:t xml:space="preserve">). </w:t>
            </w:r>
            <w:r w:rsidRPr="00116B00">
              <w:rPr>
                <w:rFonts w:ascii="Calibri" w:hAnsi="Calibri" w:cs="Calibri"/>
                <w:b/>
                <w:sz w:val="22"/>
                <w:szCs w:val="22"/>
                <w:lang w:val="es-ES"/>
              </w:rPr>
              <w:t>Máximo</w:t>
            </w:r>
            <w:r w:rsidR="00B42D32" w:rsidRPr="00116B00">
              <w:rPr>
                <w:rFonts w:ascii="Calibri" w:hAnsi="Calibri" w:cs="Calibri"/>
                <w:sz w:val="22"/>
                <w:szCs w:val="22"/>
                <w:lang w:val="es-ES"/>
              </w:rPr>
              <w:t xml:space="preserve"> </w:t>
            </w:r>
            <w:r w:rsidR="0017636A" w:rsidRPr="00116B00">
              <w:rPr>
                <w:rFonts w:ascii="Calibri" w:hAnsi="Calibri" w:cs="Calibri"/>
                <w:b/>
                <w:sz w:val="22"/>
                <w:szCs w:val="22"/>
                <w:lang w:val="es-ES"/>
              </w:rPr>
              <w:t>8</w:t>
            </w:r>
            <w:r w:rsidR="00B42D32" w:rsidRPr="00116B00">
              <w:rPr>
                <w:rFonts w:ascii="Calibri" w:hAnsi="Calibri" w:cs="Calibri"/>
                <w:b/>
                <w:sz w:val="22"/>
                <w:szCs w:val="22"/>
                <w:lang w:val="es-ES"/>
              </w:rPr>
              <w:t xml:space="preserve"> </w:t>
            </w:r>
            <w:r w:rsidRPr="00116B00">
              <w:rPr>
                <w:rFonts w:ascii="Calibri" w:hAnsi="Calibri" w:cs="Calibri"/>
                <w:b/>
                <w:sz w:val="22"/>
                <w:szCs w:val="22"/>
                <w:lang w:val="es-ES"/>
              </w:rPr>
              <w:t>puntos</w:t>
            </w:r>
            <w:r w:rsidR="00B42D32" w:rsidRPr="00116B00">
              <w:rPr>
                <w:rFonts w:ascii="Calibri" w:hAnsi="Calibri" w:cs="Calibri"/>
                <w:b/>
                <w:sz w:val="22"/>
                <w:szCs w:val="22"/>
                <w:lang w:val="es-ES"/>
              </w:rPr>
              <w:t>.</w:t>
            </w:r>
          </w:p>
          <w:p w:rsidR="00B42D32" w:rsidRPr="00116B00" w:rsidRDefault="0015331B" w:rsidP="0015331B">
            <w:pPr>
              <w:numPr>
                <w:ilvl w:val="0"/>
                <w:numId w:val="17"/>
              </w:numPr>
              <w:ind w:left="714" w:hanging="357"/>
              <w:jc w:val="both"/>
              <w:rPr>
                <w:rFonts w:ascii="Calibri" w:hAnsi="Calibri" w:cs="Calibri"/>
                <w:sz w:val="22"/>
                <w:szCs w:val="22"/>
                <w:lang w:val="es-ES" w:eastAsia="es-ES"/>
              </w:rPr>
            </w:pPr>
            <w:r w:rsidRPr="00116B00">
              <w:rPr>
                <w:rFonts w:asciiTheme="minorHAnsi" w:hAnsiTheme="minorHAnsi" w:cstheme="minorHAnsi"/>
                <w:sz w:val="22"/>
                <w:szCs w:val="22"/>
                <w:lang w:val="es-ES"/>
              </w:rPr>
              <w:t>Formación</w:t>
            </w:r>
            <w:r w:rsidR="00B42D32" w:rsidRPr="00116B00">
              <w:rPr>
                <w:rFonts w:asciiTheme="minorHAnsi" w:hAnsiTheme="minorHAnsi" w:cstheme="minorHAnsi"/>
                <w:sz w:val="22"/>
                <w:szCs w:val="22"/>
                <w:lang w:val="es-ES"/>
              </w:rPr>
              <w:t xml:space="preserve"> continuada relacionada </w:t>
            </w:r>
            <w:r>
              <w:rPr>
                <w:rFonts w:asciiTheme="minorHAnsi" w:hAnsiTheme="minorHAnsi" w:cstheme="minorHAnsi"/>
                <w:sz w:val="22"/>
                <w:szCs w:val="22"/>
                <w:lang w:val="es-ES"/>
              </w:rPr>
              <w:t>con</w:t>
            </w:r>
            <w:r w:rsidR="00B42D32" w:rsidRPr="00116B00">
              <w:rPr>
                <w:rFonts w:asciiTheme="minorHAnsi" w:hAnsiTheme="minorHAnsi" w:cstheme="minorHAnsi"/>
                <w:sz w:val="22"/>
                <w:szCs w:val="22"/>
                <w:lang w:val="es-ES"/>
              </w:rPr>
              <w:t xml:space="preserve"> l</w:t>
            </w:r>
            <w:r>
              <w:rPr>
                <w:rFonts w:asciiTheme="minorHAnsi" w:hAnsiTheme="minorHAnsi" w:cstheme="minorHAnsi"/>
                <w:sz w:val="22"/>
                <w:szCs w:val="22"/>
                <w:lang w:val="es-ES"/>
              </w:rPr>
              <w:t>a</w:t>
            </w:r>
            <w:r w:rsidR="00B42D32" w:rsidRPr="00116B00">
              <w:rPr>
                <w:rFonts w:asciiTheme="minorHAnsi" w:hAnsiTheme="minorHAnsi" w:cstheme="minorHAnsi"/>
                <w:sz w:val="22"/>
                <w:szCs w:val="22"/>
                <w:lang w:val="es-ES"/>
              </w:rPr>
              <w:t>s funcion</w:t>
            </w:r>
            <w:r>
              <w:rPr>
                <w:rFonts w:asciiTheme="minorHAnsi" w:hAnsiTheme="minorHAnsi" w:cstheme="minorHAnsi"/>
                <w:sz w:val="22"/>
                <w:szCs w:val="22"/>
                <w:lang w:val="es-ES"/>
              </w:rPr>
              <w:t>e</w:t>
            </w:r>
            <w:r w:rsidR="00B42D32" w:rsidRPr="00116B00">
              <w:rPr>
                <w:rFonts w:asciiTheme="minorHAnsi" w:hAnsiTheme="minorHAnsi" w:cstheme="minorHAnsi"/>
                <w:sz w:val="22"/>
                <w:szCs w:val="22"/>
                <w:lang w:val="es-ES"/>
              </w:rPr>
              <w:t>s descrit</w:t>
            </w:r>
            <w:r>
              <w:rPr>
                <w:rFonts w:asciiTheme="minorHAnsi" w:hAnsiTheme="minorHAnsi" w:cstheme="minorHAnsi"/>
                <w:sz w:val="22"/>
                <w:szCs w:val="22"/>
                <w:lang w:val="es-ES"/>
              </w:rPr>
              <w:t>as en</w:t>
            </w:r>
            <w:r w:rsidR="00B42D32" w:rsidRPr="00116B00">
              <w:rPr>
                <w:rFonts w:asciiTheme="minorHAnsi" w:hAnsiTheme="minorHAnsi" w:cstheme="minorHAnsi"/>
                <w:sz w:val="22"/>
                <w:szCs w:val="22"/>
                <w:lang w:val="es-ES"/>
              </w:rPr>
              <w:t xml:space="preserve"> la </w:t>
            </w:r>
            <w:r w:rsidRPr="00116B00">
              <w:rPr>
                <w:rFonts w:asciiTheme="minorHAnsi" w:hAnsiTheme="minorHAnsi" w:cstheme="minorHAnsi"/>
                <w:sz w:val="22"/>
                <w:szCs w:val="22"/>
                <w:lang w:val="es-ES"/>
              </w:rPr>
              <w:t>convocatoria</w:t>
            </w:r>
            <w:r w:rsidR="00B42D32" w:rsidRPr="00116B00">
              <w:rPr>
                <w:rFonts w:ascii="Calibri" w:hAnsi="Calibri" w:cs="Calibri"/>
                <w:sz w:val="22"/>
                <w:szCs w:val="22"/>
                <w:lang w:val="es-ES"/>
              </w:rPr>
              <w:t xml:space="preserve">, 0,5 </w:t>
            </w:r>
            <w:r w:rsidRPr="00116B00">
              <w:rPr>
                <w:rFonts w:ascii="Calibri" w:hAnsi="Calibri" w:cs="Calibri"/>
                <w:sz w:val="22"/>
                <w:szCs w:val="22"/>
                <w:lang w:val="es-ES"/>
              </w:rPr>
              <w:t>puntos</w:t>
            </w:r>
            <w:r w:rsidR="00B42D32" w:rsidRPr="00116B00">
              <w:rPr>
                <w:rFonts w:ascii="Calibri" w:hAnsi="Calibri" w:cs="Calibri"/>
                <w:sz w:val="22"/>
                <w:szCs w:val="22"/>
                <w:lang w:val="es-ES"/>
              </w:rPr>
              <w:t xml:space="preserve"> per cada </w:t>
            </w:r>
            <w:r w:rsidRPr="00116B00">
              <w:rPr>
                <w:rFonts w:ascii="Calibri" w:hAnsi="Calibri" w:cs="Calibri"/>
                <w:sz w:val="22"/>
                <w:szCs w:val="22"/>
                <w:lang w:val="es-ES"/>
              </w:rPr>
              <w:t>crédito</w:t>
            </w:r>
            <w:r w:rsidR="00B42D32" w:rsidRPr="00116B00">
              <w:rPr>
                <w:rFonts w:ascii="Calibri" w:hAnsi="Calibri" w:cs="Calibri"/>
                <w:sz w:val="22"/>
                <w:szCs w:val="22"/>
                <w:lang w:val="es-ES"/>
              </w:rPr>
              <w:t xml:space="preserve"> de </w:t>
            </w:r>
            <w:r w:rsidRPr="00116B00">
              <w:rPr>
                <w:rFonts w:ascii="Calibri" w:hAnsi="Calibri" w:cs="Calibri"/>
                <w:sz w:val="22"/>
                <w:szCs w:val="22"/>
                <w:lang w:val="es-ES"/>
              </w:rPr>
              <w:t>formación</w:t>
            </w:r>
            <w:r w:rsidR="00B42D32" w:rsidRPr="00116B00">
              <w:rPr>
                <w:rFonts w:ascii="Calibri" w:hAnsi="Calibri" w:cs="Calibri"/>
                <w:sz w:val="22"/>
                <w:szCs w:val="22"/>
                <w:lang w:val="es-ES"/>
              </w:rPr>
              <w:t xml:space="preserve"> (1 </w:t>
            </w:r>
            <w:r w:rsidRPr="00116B00">
              <w:rPr>
                <w:rFonts w:ascii="Calibri" w:hAnsi="Calibri" w:cs="Calibri"/>
                <w:sz w:val="22"/>
                <w:szCs w:val="22"/>
                <w:lang w:val="es-ES"/>
              </w:rPr>
              <w:t>crédito</w:t>
            </w:r>
            <w:r w:rsidR="00B42D32" w:rsidRPr="00116B00">
              <w:rPr>
                <w:rFonts w:ascii="Calibri" w:hAnsi="Calibri" w:cs="Calibri"/>
                <w:sz w:val="22"/>
                <w:szCs w:val="22"/>
                <w:lang w:val="es-ES"/>
              </w:rPr>
              <w:t xml:space="preserve"> </w:t>
            </w:r>
            <w:r w:rsidRPr="00116B00">
              <w:rPr>
                <w:rFonts w:ascii="Calibri" w:hAnsi="Calibri" w:cs="Calibri"/>
                <w:sz w:val="22"/>
                <w:szCs w:val="22"/>
                <w:lang w:val="es-ES"/>
              </w:rPr>
              <w:t>equivale</w:t>
            </w:r>
            <w:r w:rsidR="00B42D32" w:rsidRPr="00116B00">
              <w:rPr>
                <w:rFonts w:ascii="Calibri" w:hAnsi="Calibri" w:cs="Calibri"/>
                <w:sz w:val="22"/>
                <w:szCs w:val="22"/>
                <w:lang w:val="es-ES"/>
              </w:rPr>
              <w:t xml:space="preserve"> a 5 </w:t>
            </w:r>
            <w:r w:rsidRPr="00116B00">
              <w:rPr>
                <w:rFonts w:ascii="Calibri" w:hAnsi="Calibri" w:cs="Calibri"/>
                <w:sz w:val="22"/>
                <w:szCs w:val="22"/>
                <w:lang w:val="es-ES"/>
              </w:rPr>
              <w:t>horas</w:t>
            </w:r>
            <w:r w:rsidR="00B42D32" w:rsidRPr="00116B00">
              <w:rPr>
                <w:rFonts w:ascii="Calibri" w:hAnsi="Calibri" w:cs="Calibri"/>
                <w:sz w:val="22"/>
                <w:szCs w:val="22"/>
                <w:lang w:val="es-ES"/>
              </w:rPr>
              <w:t xml:space="preserve"> de </w:t>
            </w:r>
            <w:r w:rsidRPr="00116B00">
              <w:rPr>
                <w:rFonts w:ascii="Calibri" w:hAnsi="Calibri" w:cs="Calibri"/>
                <w:sz w:val="22"/>
                <w:szCs w:val="22"/>
                <w:lang w:val="es-ES"/>
              </w:rPr>
              <w:t>formación</w:t>
            </w:r>
            <w:r w:rsidR="00B42D32" w:rsidRPr="00116B00">
              <w:rPr>
                <w:rFonts w:ascii="Calibri" w:hAnsi="Calibri" w:cs="Calibri"/>
                <w:sz w:val="22"/>
                <w:szCs w:val="22"/>
                <w:lang w:val="es-ES"/>
              </w:rPr>
              <w:t>).</w:t>
            </w:r>
            <w:r w:rsidRPr="00116B00">
              <w:rPr>
                <w:rFonts w:ascii="Calibri" w:hAnsi="Calibri" w:cs="Calibri"/>
                <w:b/>
                <w:sz w:val="22"/>
                <w:szCs w:val="22"/>
                <w:lang w:val="es-ES"/>
              </w:rPr>
              <w:t>Máximo</w:t>
            </w:r>
            <w:r w:rsidR="00B42D32" w:rsidRPr="00116B00">
              <w:rPr>
                <w:rFonts w:ascii="Calibri" w:hAnsi="Calibri" w:cs="Calibri"/>
                <w:b/>
                <w:sz w:val="22"/>
                <w:szCs w:val="22"/>
                <w:lang w:val="es-ES"/>
              </w:rPr>
              <w:t xml:space="preserve"> </w:t>
            </w:r>
            <w:r w:rsidR="0017636A" w:rsidRPr="00116B00">
              <w:rPr>
                <w:rFonts w:ascii="Calibri" w:hAnsi="Calibri" w:cs="Calibri"/>
                <w:b/>
                <w:sz w:val="22"/>
                <w:szCs w:val="22"/>
                <w:lang w:val="es-ES"/>
              </w:rPr>
              <w:t>4</w:t>
            </w:r>
            <w:r w:rsidR="00B42D32" w:rsidRPr="00116B00">
              <w:rPr>
                <w:rFonts w:ascii="Calibri" w:hAnsi="Calibri" w:cs="Calibri"/>
                <w:b/>
                <w:sz w:val="22"/>
                <w:szCs w:val="22"/>
                <w:lang w:val="es-ES"/>
              </w:rPr>
              <w:t xml:space="preserve"> </w:t>
            </w:r>
            <w:r w:rsidRPr="00116B00">
              <w:rPr>
                <w:rFonts w:ascii="Calibri" w:hAnsi="Calibri" w:cs="Calibri"/>
                <w:b/>
                <w:sz w:val="22"/>
                <w:szCs w:val="22"/>
                <w:lang w:val="es-ES"/>
              </w:rPr>
              <w:t>puntos</w:t>
            </w:r>
            <w:r w:rsidR="00B42D32" w:rsidRPr="00116B00">
              <w:rPr>
                <w:rFonts w:ascii="Calibri" w:hAnsi="Calibri" w:cs="Calibri"/>
                <w:sz w:val="22"/>
                <w:szCs w:val="22"/>
                <w:lang w:val="es-ES"/>
              </w:rPr>
              <w:t>.</w:t>
            </w:r>
          </w:p>
        </w:tc>
        <w:tc>
          <w:tcPr>
            <w:tcW w:w="0" w:type="auto"/>
            <w:shd w:val="clear" w:color="auto" w:fill="auto"/>
          </w:tcPr>
          <w:p w:rsidR="00BF6F07" w:rsidRPr="00116B00" w:rsidRDefault="00BF6F07" w:rsidP="00BF6F07">
            <w:pPr>
              <w:spacing w:beforeLines="60" w:before="144" w:afterLines="60" w:after="144"/>
              <w:jc w:val="right"/>
              <w:rPr>
                <w:rFonts w:ascii="Calibri" w:eastAsia="Calibri" w:hAnsi="Calibri" w:cs="Calibri"/>
                <w:bCs/>
                <w:sz w:val="22"/>
                <w:szCs w:val="22"/>
                <w:lang w:val="es-ES" w:eastAsia="es-ES"/>
              </w:rPr>
            </w:pPr>
          </w:p>
        </w:tc>
      </w:tr>
      <w:tr w:rsidR="00BF6F07" w:rsidRPr="00116B00" w:rsidTr="00D94D94">
        <w:tc>
          <w:tcPr>
            <w:tcW w:w="8173" w:type="dxa"/>
            <w:shd w:val="clear" w:color="auto" w:fill="8EAADB"/>
          </w:tcPr>
          <w:p w:rsidR="00BF6F07" w:rsidRPr="00116B00" w:rsidRDefault="00BF6F07" w:rsidP="00FD7806">
            <w:pPr>
              <w:contextualSpacing/>
              <w:jc w:val="both"/>
              <w:rPr>
                <w:rFonts w:ascii="Calibri" w:eastAsia="Calibri" w:hAnsi="Calibri" w:cs="Calibri"/>
                <w:b/>
                <w:bCs/>
                <w:sz w:val="22"/>
                <w:szCs w:val="22"/>
                <w:lang w:val="es-ES" w:eastAsia="en-US"/>
              </w:rPr>
            </w:pPr>
            <w:r w:rsidRPr="00116B00">
              <w:rPr>
                <w:rFonts w:ascii="Calibri" w:eastAsia="Calibri" w:hAnsi="Calibri" w:cs="Calibri"/>
                <w:b/>
                <w:sz w:val="22"/>
                <w:szCs w:val="22"/>
                <w:lang w:val="es-ES" w:eastAsia="en-US"/>
              </w:rPr>
              <w:lastRenderedPageBreak/>
              <w:t>ENTREVISTA</w:t>
            </w:r>
            <w:r w:rsidRPr="00116B00">
              <w:rPr>
                <w:rFonts w:ascii="Calibri" w:eastAsia="Calibri" w:hAnsi="Calibri" w:cs="Calibri"/>
                <w:sz w:val="22"/>
                <w:szCs w:val="22"/>
                <w:lang w:val="es-ES" w:eastAsia="en-US"/>
              </w:rPr>
              <w:t xml:space="preserve">. </w:t>
            </w:r>
            <w:r w:rsidR="0015331B">
              <w:rPr>
                <w:rFonts w:ascii="Calibri" w:eastAsia="Calibri" w:hAnsi="Calibri" w:cs="Calibri"/>
                <w:sz w:val="22"/>
                <w:szCs w:val="22"/>
                <w:lang w:val="es-ES" w:eastAsia="en-US"/>
              </w:rPr>
              <w:t>Se</w:t>
            </w:r>
            <w:r w:rsidRPr="00116B00">
              <w:rPr>
                <w:rFonts w:ascii="Calibri" w:eastAsia="Calibri" w:hAnsi="Calibri" w:cs="Calibri"/>
                <w:sz w:val="22"/>
                <w:szCs w:val="22"/>
                <w:lang w:val="es-ES" w:eastAsia="en-US"/>
              </w:rPr>
              <w:t xml:space="preserve"> </w:t>
            </w:r>
            <w:r w:rsidR="0015331B" w:rsidRPr="00116B00">
              <w:rPr>
                <w:rFonts w:ascii="Calibri" w:eastAsia="Calibri" w:hAnsi="Calibri" w:cs="Calibri"/>
                <w:sz w:val="22"/>
                <w:szCs w:val="22"/>
                <w:lang w:val="es-ES" w:eastAsia="en-US"/>
              </w:rPr>
              <w:t>valorará</w:t>
            </w:r>
            <w:r w:rsidRPr="00116B00">
              <w:rPr>
                <w:rFonts w:ascii="Calibri" w:eastAsia="Calibri" w:hAnsi="Calibri" w:cs="Calibri"/>
                <w:sz w:val="22"/>
                <w:szCs w:val="22"/>
                <w:lang w:val="es-ES" w:eastAsia="en-US"/>
              </w:rPr>
              <w:t xml:space="preserve"> el resulta</w:t>
            </w:r>
            <w:r w:rsidR="0015331B">
              <w:rPr>
                <w:rFonts w:ascii="Calibri" w:eastAsia="Calibri" w:hAnsi="Calibri" w:cs="Calibri"/>
                <w:sz w:val="22"/>
                <w:szCs w:val="22"/>
                <w:lang w:val="es-ES" w:eastAsia="en-US"/>
              </w:rPr>
              <w:t xml:space="preserve">do de </w:t>
            </w:r>
            <w:r w:rsidRPr="00116B00">
              <w:rPr>
                <w:rFonts w:ascii="Calibri" w:eastAsia="Calibri" w:hAnsi="Calibri" w:cs="Calibri"/>
                <w:sz w:val="22"/>
                <w:szCs w:val="22"/>
                <w:lang w:val="es-ES" w:eastAsia="en-US"/>
              </w:rPr>
              <w:t xml:space="preserve">una entrevista </w:t>
            </w:r>
            <w:r w:rsidR="0015331B" w:rsidRPr="00116B00">
              <w:rPr>
                <w:rFonts w:ascii="Calibri" w:eastAsia="Calibri" w:hAnsi="Calibri" w:cs="Calibri"/>
                <w:sz w:val="22"/>
                <w:szCs w:val="22"/>
                <w:lang w:val="es-ES" w:eastAsia="en-US"/>
              </w:rPr>
              <w:t>realizada</w:t>
            </w:r>
            <w:r w:rsidRPr="00116B00">
              <w:rPr>
                <w:rFonts w:ascii="Calibri" w:eastAsia="Calibri" w:hAnsi="Calibri" w:cs="Calibri"/>
                <w:sz w:val="22"/>
                <w:szCs w:val="22"/>
                <w:lang w:val="es-ES" w:eastAsia="en-US"/>
              </w:rPr>
              <w:t xml:space="preserve"> </w:t>
            </w:r>
            <w:r w:rsidR="0015331B">
              <w:rPr>
                <w:rFonts w:ascii="Calibri" w:eastAsia="Calibri" w:hAnsi="Calibri" w:cs="Calibri"/>
                <w:sz w:val="22"/>
                <w:szCs w:val="22"/>
                <w:lang w:val="es-ES" w:eastAsia="en-US"/>
              </w:rPr>
              <w:t>con</w:t>
            </w:r>
            <w:r w:rsidRPr="00116B00">
              <w:rPr>
                <w:rFonts w:ascii="Calibri" w:eastAsia="Calibri" w:hAnsi="Calibri" w:cs="Calibri"/>
                <w:sz w:val="22"/>
                <w:szCs w:val="22"/>
                <w:lang w:val="es-ES" w:eastAsia="en-US"/>
              </w:rPr>
              <w:t xml:space="preserve"> el responsable </w:t>
            </w:r>
            <w:r w:rsidR="0015331B" w:rsidRPr="00116B00">
              <w:rPr>
                <w:rFonts w:ascii="Calibri" w:eastAsia="Calibri" w:hAnsi="Calibri" w:cs="Calibri"/>
                <w:sz w:val="22"/>
                <w:szCs w:val="22"/>
                <w:lang w:val="es-ES" w:eastAsia="en-US"/>
              </w:rPr>
              <w:t>directo</w:t>
            </w:r>
            <w:r w:rsidRPr="00116B00">
              <w:rPr>
                <w:rFonts w:ascii="Calibri" w:eastAsia="Calibri" w:hAnsi="Calibri" w:cs="Calibri"/>
                <w:sz w:val="22"/>
                <w:szCs w:val="22"/>
                <w:lang w:val="es-ES" w:eastAsia="en-US"/>
              </w:rPr>
              <w:t xml:space="preserve">, a la que </w:t>
            </w:r>
            <w:r w:rsidR="0015331B" w:rsidRPr="00116B00">
              <w:rPr>
                <w:rFonts w:ascii="Calibri" w:eastAsia="Calibri" w:hAnsi="Calibri" w:cs="Calibri"/>
                <w:sz w:val="22"/>
                <w:szCs w:val="22"/>
                <w:lang w:val="es-ES" w:eastAsia="en-US"/>
              </w:rPr>
              <w:t>podrán</w:t>
            </w:r>
            <w:r w:rsidRPr="00116B00">
              <w:rPr>
                <w:rFonts w:ascii="Calibri" w:eastAsia="Calibri" w:hAnsi="Calibri" w:cs="Calibri"/>
                <w:sz w:val="22"/>
                <w:szCs w:val="22"/>
                <w:lang w:val="es-ES" w:eastAsia="en-US"/>
              </w:rPr>
              <w:t xml:space="preserve"> </w:t>
            </w:r>
            <w:r w:rsidR="0015331B" w:rsidRPr="00116B00">
              <w:rPr>
                <w:rFonts w:ascii="Calibri" w:eastAsia="Calibri" w:hAnsi="Calibri" w:cs="Calibri"/>
                <w:sz w:val="22"/>
                <w:szCs w:val="22"/>
                <w:lang w:val="es-ES" w:eastAsia="en-US"/>
              </w:rPr>
              <w:t>acceder</w:t>
            </w:r>
            <w:r w:rsidRPr="00116B00">
              <w:rPr>
                <w:rFonts w:ascii="Calibri" w:eastAsia="Calibri" w:hAnsi="Calibri" w:cs="Calibri"/>
                <w:sz w:val="22"/>
                <w:szCs w:val="22"/>
                <w:lang w:val="es-ES" w:eastAsia="en-US"/>
              </w:rPr>
              <w:t xml:space="preserve"> </w:t>
            </w:r>
            <w:r w:rsidR="0015331B" w:rsidRPr="00116B00">
              <w:rPr>
                <w:rFonts w:ascii="Calibri" w:eastAsia="Calibri" w:hAnsi="Calibri" w:cs="Calibri"/>
                <w:sz w:val="22"/>
                <w:szCs w:val="22"/>
                <w:lang w:val="es-ES" w:eastAsia="en-US"/>
              </w:rPr>
              <w:t>aquellos</w:t>
            </w:r>
            <w:r w:rsidRPr="00116B00">
              <w:rPr>
                <w:rFonts w:ascii="Calibri" w:eastAsia="Calibri" w:hAnsi="Calibri" w:cs="Calibri"/>
                <w:sz w:val="22"/>
                <w:szCs w:val="22"/>
                <w:lang w:val="es-ES" w:eastAsia="en-US"/>
              </w:rPr>
              <w:t xml:space="preserve"> </w:t>
            </w:r>
            <w:r w:rsidR="0015331B" w:rsidRPr="00116B00">
              <w:rPr>
                <w:rFonts w:ascii="Calibri" w:eastAsia="Calibri" w:hAnsi="Calibri" w:cs="Calibri"/>
                <w:sz w:val="22"/>
                <w:szCs w:val="22"/>
                <w:lang w:val="es-ES" w:eastAsia="en-US"/>
              </w:rPr>
              <w:t>candidatos</w:t>
            </w:r>
            <w:r w:rsidRPr="00116B00">
              <w:rPr>
                <w:rFonts w:ascii="Calibri" w:eastAsia="Calibri" w:hAnsi="Calibri" w:cs="Calibri"/>
                <w:sz w:val="22"/>
                <w:szCs w:val="22"/>
                <w:lang w:val="es-ES" w:eastAsia="en-US"/>
              </w:rPr>
              <w:t xml:space="preserve"> que </w:t>
            </w:r>
            <w:r w:rsidR="00FD7806">
              <w:rPr>
                <w:rFonts w:ascii="Calibri" w:eastAsia="Calibri" w:hAnsi="Calibri" w:cs="Calibri"/>
                <w:sz w:val="22"/>
                <w:szCs w:val="22"/>
                <w:lang w:val="es-ES" w:eastAsia="en-US"/>
              </w:rPr>
              <w:t>logren</w:t>
            </w:r>
            <w:r w:rsidRPr="00116B00">
              <w:rPr>
                <w:rFonts w:ascii="Calibri" w:eastAsia="Calibri" w:hAnsi="Calibri" w:cs="Calibri"/>
                <w:sz w:val="22"/>
                <w:szCs w:val="22"/>
                <w:lang w:val="es-ES" w:eastAsia="en-US"/>
              </w:rPr>
              <w:t xml:space="preserve"> un 60% de la </w:t>
            </w:r>
            <w:r w:rsidR="00FD7806" w:rsidRPr="00116B00">
              <w:rPr>
                <w:rFonts w:ascii="Calibri" w:eastAsia="Calibri" w:hAnsi="Calibri" w:cs="Calibri"/>
                <w:sz w:val="22"/>
                <w:szCs w:val="22"/>
                <w:lang w:val="es-ES" w:eastAsia="en-US"/>
              </w:rPr>
              <w:t>valoración</w:t>
            </w:r>
            <w:r w:rsidR="00FD7806">
              <w:rPr>
                <w:rFonts w:ascii="Calibri" w:eastAsia="Calibri" w:hAnsi="Calibri" w:cs="Calibri"/>
                <w:sz w:val="22"/>
                <w:szCs w:val="22"/>
                <w:lang w:val="es-ES" w:eastAsia="en-US"/>
              </w:rPr>
              <w:t xml:space="preserve"> curricular, y </w:t>
            </w:r>
            <w:r w:rsidRPr="00116B00">
              <w:rPr>
                <w:rFonts w:ascii="Calibri" w:eastAsia="Calibri" w:hAnsi="Calibri" w:cs="Calibri"/>
                <w:sz w:val="22"/>
                <w:szCs w:val="22"/>
                <w:lang w:val="es-ES" w:eastAsia="en-US"/>
              </w:rPr>
              <w:t xml:space="preserve">en su </w:t>
            </w:r>
            <w:r w:rsidR="00FD7806" w:rsidRPr="00116B00">
              <w:rPr>
                <w:rFonts w:ascii="Calibri" w:eastAsia="Calibri" w:hAnsi="Calibri" w:cs="Calibri"/>
                <w:sz w:val="22"/>
                <w:szCs w:val="22"/>
                <w:lang w:val="es-ES" w:eastAsia="en-US"/>
              </w:rPr>
              <w:t>defecto</w:t>
            </w:r>
            <w:r w:rsidRPr="00116B00">
              <w:rPr>
                <w:rFonts w:ascii="Calibri" w:eastAsia="Calibri" w:hAnsi="Calibri" w:cs="Calibri"/>
                <w:sz w:val="22"/>
                <w:szCs w:val="22"/>
                <w:lang w:val="es-ES" w:eastAsia="en-US"/>
              </w:rPr>
              <w:t xml:space="preserve"> </w:t>
            </w:r>
            <w:r w:rsidR="00FD7806">
              <w:rPr>
                <w:rFonts w:ascii="Calibri" w:eastAsia="Calibri" w:hAnsi="Calibri" w:cs="Calibri"/>
                <w:sz w:val="22"/>
                <w:szCs w:val="22"/>
                <w:lang w:val="es-ES" w:eastAsia="en-US"/>
              </w:rPr>
              <w:t>los</w:t>
            </w:r>
            <w:r w:rsidRPr="00116B00">
              <w:rPr>
                <w:rFonts w:ascii="Calibri" w:eastAsia="Calibri" w:hAnsi="Calibri" w:cs="Calibri"/>
                <w:sz w:val="22"/>
                <w:szCs w:val="22"/>
                <w:lang w:val="es-ES" w:eastAsia="en-US"/>
              </w:rPr>
              <w:t xml:space="preserve"> 3 </w:t>
            </w:r>
            <w:r w:rsidR="00FD7806" w:rsidRPr="00116B00">
              <w:rPr>
                <w:rFonts w:ascii="Calibri" w:eastAsia="Calibri" w:hAnsi="Calibri" w:cs="Calibri"/>
                <w:sz w:val="22"/>
                <w:szCs w:val="22"/>
                <w:lang w:val="es-ES" w:eastAsia="en-US"/>
              </w:rPr>
              <w:t>candidatos</w:t>
            </w:r>
            <w:r w:rsidR="00FD7806">
              <w:rPr>
                <w:rFonts w:ascii="Calibri" w:eastAsia="Calibri" w:hAnsi="Calibri" w:cs="Calibri"/>
                <w:sz w:val="22"/>
                <w:szCs w:val="22"/>
                <w:lang w:val="es-ES" w:eastAsia="en-US"/>
              </w:rPr>
              <w:t xml:space="preserve"> que hayan obtenido</w:t>
            </w:r>
            <w:r w:rsidRPr="00116B00">
              <w:rPr>
                <w:rFonts w:ascii="Calibri" w:eastAsia="Calibri" w:hAnsi="Calibri" w:cs="Calibri"/>
                <w:sz w:val="22"/>
                <w:szCs w:val="22"/>
                <w:lang w:val="es-ES" w:eastAsia="en-US"/>
              </w:rPr>
              <w:t xml:space="preserve"> la </w:t>
            </w:r>
            <w:r w:rsidR="00FD7806" w:rsidRPr="00116B00">
              <w:rPr>
                <w:rFonts w:ascii="Calibri" w:eastAsia="Calibri" w:hAnsi="Calibri" w:cs="Calibri"/>
                <w:sz w:val="22"/>
                <w:szCs w:val="22"/>
                <w:lang w:val="es-ES" w:eastAsia="en-US"/>
              </w:rPr>
              <w:t>puntuación</w:t>
            </w:r>
            <w:r w:rsidRPr="00116B00">
              <w:rPr>
                <w:rFonts w:ascii="Calibri" w:eastAsia="Calibri" w:hAnsi="Calibri" w:cs="Calibri"/>
                <w:sz w:val="22"/>
                <w:szCs w:val="22"/>
                <w:lang w:val="es-ES" w:eastAsia="en-US"/>
              </w:rPr>
              <w:t xml:space="preserve"> </w:t>
            </w:r>
            <w:r w:rsidR="00FD7806" w:rsidRPr="00116B00">
              <w:rPr>
                <w:rFonts w:ascii="Calibri" w:eastAsia="Calibri" w:hAnsi="Calibri" w:cs="Calibri"/>
                <w:sz w:val="22"/>
                <w:szCs w:val="22"/>
                <w:lang w:val="es-ES" w:eastAsia="en-US"/>
              </w:rPr>
              <w:t>más</w:t>
            </w:r>
            <w:r w:rsidRPr="00116B00">
              <w:rPr>
                <w:rFonts w:ascii="Calibri" w:eastAsia="Calibri" w:hAnsi="Calibri" w:cs="Calibri"/>
                <w:sz w:val="22"/>
                <w:szCs w:val="22"/>
                <w:lang w:val="es-ES" w:eastAsia="en-US"/>
              </w:rPr>
              <w:t xml:space="preserve"> alta. </w:t>
            </w:r>
            <w:r w:rsidR="00FD7806">
              <w:rPr>
                <w:rFonts w:ascii="Calibri" w:eastAsia="Calibri" w:hAnsi="Calibri" w:cs="Calibri"/>
                <w:sz w:val="22"/>
                <w:szCs w:val="22"/>
                <w:lang w:val="es-ES" w:eastAsia="en-US"/>
              </w:rPr>
              <w:t>Se</w:t>
            </w:r>
            <w:r w:rsidRPr="00116B00">
              <w:rPr>
                <w:rFonts w:ascii="Calibri" w:eastAsia="Calibri" w:hAnsi="Calibri" w:cs="Calibri"/>
                <w:sz w:val="22"/>
                <w:szCs w:val="22"/>
                <w:lang w:val="es-ES" w:eastAsia="en-US"/>
              </w:rPr>
              <w:t xml:space="preserve"> valoraran l</w:t>
            </w:r>
            <w:r w:rsidR="00FD7806">
              <w:rPr>
                <w:rFonts w:ascii="Calibri" w:eastAsia="Calibri" w:hAnsi="Calibri" w:cs="Calibri"/>
                <w:sz w:val="22"/>
                <w:szCs w:val="22"/>
                <w:lang w:val="es-ES" w:eastAsia="en-US"/>
              </w:rPr>
              <w:t>a</w:t>
            </w:r>
            <w:r w:rsidRPr="00116B00">
              <w:rPr>
                <w:rFonts w:ascii="Calibri" w:eastAsia="Calibri" w:hAnsi="Calibri" w:cs="Calibri"/>
                <w:sz w:val="22"/>
                <w:szCs w:val="22"/>
                <w:lang w:val="es-ES" w:eastAsia="en-US"/>
              </w:rPr>
              <w:t xml:space="preserve">s </w:t>
            </w:r>
            <w:r w:rsidR="00FD7806">
              <w:rPr>
                <w:rFonts w:ascii="Calibri" w:eastAsia="Calibri" w:hAnsi="Calibri" w:cs="Calibri"/>
                <w:sz w:val="22"/>
                <w:szCs w:val="22"/>
                <w:lang w:val="es-ES" w:eastAsia="en-US"/>
              </w:rPr>
              <w:t>siguientes</w:t>
            </w:r>
            <w:r w:rsidRPr="00116B00">
              <w:rPr>
                <w:rFonts w:ascii="Calibri" w:eastAsia="Calibri" w:hAnsi="Calibri" w:cs="Calibri"/>
                <w:sz w:val="22"/>
                <w:szCs w:val="22"/>
                <w:lang w:val="es-ES" w:eastAsia="en-US"/>
              </w:rPr>
              <w:t xml:space="preserve"> </w:t>
            </w:r>
            <w:r w:rsidR="00FD7806" w:rsidRPr="00116B00">
              <w:rPr>
                <w:rFonts w:ascii="Calibri" w:eastAsia="Calibri" w:hAnsi="Calibri" w:cs="Calibri"/>
                <w:sz w:val="22"/>
                <w:szCs w:val="22"/>
                <w:lang w:val="es-ES" w:eastAsia="en-US"/>
              </w:rPr>
              <w:t>competencias</w:t>
            </w:r>
            <w:r w:rsidRPr="00116B00">
              <w:rPr>
                <w:rFonts w:ascii="Calibri" w:eastAsia="Calibri" w:hAnsi="Calibri" w:cs="Calibri"/>
                <w:sz w:val="22"/>
                <w:szCs w:val="22"/>
                <w:lang w:val="es-ES" w:eastAsia="en-US"/>
              </w:rPr>
              <w:t>:</w:t>
            </w:r>
          </w:p>
        </w:tc>
        <w:tc>
          <w:tcPr>
            <w:tcW w:w="0" w:type="auto"/>
            <w:shd w:val="clear" w:color="auto" w:fill="8EAADB"/>
          </w:tcPr>
          <w:p w:rsidR="00BF6F07" w:rsidRPr="00116B00" w:rsidRDefault="00BF6F07" w:rsidP="00BF6F07">
            <w:pPr>
              <w:spacing w:beforeLines="60" w:before="144" w:afterLines="60" w:after="144"/>
              <w:jc w:val="right"/>
              <w:rPr>
                <w:rFonts w:ascii="Calibri" w:eastAsia="Calibri" w:hAnsi="Calibri" w:cs="Calibri"/>
                <w:sz w:val="22"/>
                <w:szCs w:val="22"/>
                <w:lang w:val="es-ES" w:eastAsia="en-US"/>
              </w:rPr>
            </w:pPr>
            <w:r w:rsidRPr="00116B00">
              <w:rPr>
                <w:rFonts w:ascii="Calibri" w:eastAsia="Calibri" w:hAnsi="Calibri" w:cs="Calibri"/>
                <w:bCs/>
                <w:sz w:val="22"/>
                <w:szCs w:val="22"/>
                <w:lang w:val="es-ES" w:eastAsia="es-ES"/>
              </w:rPr>
              <w:t>30</w:t>
            </w:r>
          </w:p>
        </w:tc>
      </w:tr>
      <w:tr w:rsidR="00BF6F07" w:rsidRPr="00116B00" w:rsidTr="00D94D94">
        <w:tc>
          <w:tcPr>
            <w:tcW w:w="8173" w:type="dxa"/>
            <w:shd w:val="clear" w:color="auto" w:fill="auto"/>
          </w:tcPr>
          <w:p w:rsidR="00BF6F07" w:rsidRPr="00116B00" w:rsidRDefault="00BF6F07" w:rsidP="00BF6F07">
            <w:pPr>
              <w:numPr>
                <w:ilvl w:val="0"/>
                <w:numId w:val="16"/>
              </w:numPr>
              <w:ind w:left="714" w:hanging="357"/>
              <w:rPr>
                <w:rFonts w:ascii="Calibri" w:eastAsia="Calibri" w:hAnsi="Calibri" w:cs="Calibri"/>
                <w:sz w:val="22"/>
                <w:szCs w:val="22"/>
                <w:lang w:val="es-ES" w:eastAsia="en-US"/>
              </w:rPr>
            </w:pPr>
            <w:r w:rsidRPr="00116B00">
              <w:rPr>
                <w:rFonts w:ascii="Calibri" w:eastAsia="Calibri" w:hAnsi="Calibri" w:cs="Calibri"/>
                <w:sz w:val="22"/>
                <w:szCs w:val="22"/>
                <w:lang w:val="es-ES" w:eastAsia="en-US"/>
              </w:rPr>
              <w:t>Capaci</w:t>
            </w:r>
            <w:r w:rsidR="00FD7806">
              <w:rPr>
                <w:rFonts w:ascii="Calibri" w:eastAsia="Calibri" w:hAnsi="Calibri" w:cs="Calibri"/>
                <w:sz w:val="22"/>
                <w:szCs w:val="22"/>
                <w:lang w:val="es-ES" w:eastAsia="en-US"/>
              </w:rPr>
              <w:t>dad</w:t>
            </w:r>
            <w:r w:rsidRPr="00116B00">
              <w:rPr>
                <w:rFonts w:ascii="Calibri" w:eastAsia="Calibri" w:hAnsi="Calibri" w:cs="Calibri"/>
                <w:sz w:val="22"/>
                <w:szCs w:val="22"/>
                <w:lang w:val="es-ES" w:eastAsia="en-US"/>
              </w:rPr>
              <w:t xml:space="preserve"> resolutiva</w:t>
            </w:r>
          </w:p>
          <w:p w:rsidR="00BF6F07" w:rsidRPr="00116B00" w:rsidRDefault="00FD7806" w:rsidP="00BF6F07">
            <w:pPr>
              <w:numPr>
                <w:ilvl w:val="0"/>
                <w:numId w:val="16"/>
              </w:numPr>
              <w:ind w:left="714" w:hanging="357"/>
              <w:rPr>
                <w:rFonts w:ascii="Calibri" w:eastAsia="Calibri" w:hAnsi="Calibri" w:cs="Calibri"/>
                <w:sz w:val="22"/>
                <w:szCs w:val="22"/>
                <w:lang w:val="es-ES" w:eastAsia="en-US"/>
              </w:rPr>
            </w:pPr>
            <w:r>
              <w:rPr>
                <w:rFonts w:ascii="Calibri" w:eastAsia="Calibri" w:hAnsi="Calibri" w:cs="Calibri"/>
                <w:sz w:val="22"/>
                <w:szCs w:val="22"/>
                <w:lang w:val="es-ES" w:eastAsia="en-US"/>
              </w:rPr>
              <w:t>Escucha y</w:t>
            </w:r>
            <w:r w:rsidR="00BF6F07" w:rsidRPr="00116B00">
              <w:rPr>
                <w:rFonts w:ascii="Calibri" w:eastAsia="Calibri" w:hAnsi="Calibri" w:cs="Calibri"/>
                <w:sz w:val="22"/>
                <w:szCs w:val="22"/>
                <w:lang w:val="es-ES" w:eastAsia="en-US"/>
              </w:rPr>
              <w:t xml:space="preserve"> capaci</w:t>
            </w:r>
            <w:r>
              <w:rPr>
                <w:rFonts w:ascii="Calibri" w:eastAsia="Calibri" w:hAnsi="Calibri" w:cs="Calibri"/>
                <w:sz w:val="22"/>
                <w:szCs w:val="22"/>
                <w:lang w:val="es-ES" w:eastAsia="en-US"/>
              </w:rPr>
              <w:t>d</w:t>
            </w:r>
            <w:r w:rsidR="00BF6F07" w:rsidRPr="00116B00">
              <w:rPr>
                <w:rFonts w:ascii="Calibri" w:eastAsia="Calibri" w:hAnsi="Calibri" w:cs="Calibri"/>
                <w:sz w:val="22"/>
                <w:szCs w:val="22"/>
                <w:lang w:val="es-ES" w:eastAsia="en-US"/>
              </w:rPr>
              <w:t>a</w:t>
            </w:r>
            <w:r>
              <w:rPr>
                <w:rFonts w:ascii="Calibri" w:eastAsia="Calibri" w:hAnsi="Calibri" w:cs="Calibri"/>
                <w:sz w:val="22"/>
                <w:szCs w:val="22"/>
                <w:lang w:val="es-ES" w:eastAsia="en-US"/>
              </w:rPr>
              <w:t>d</w:t>
            </w:r>
            <w:r w:rsidR="00BF6F07" w:rsidRPr="00116B00">
              <w:rPr>
                <w:rFonts w:ascii="Calibri" w:eastAsia="Calibri" w:hAnsi="Calibri" w:cs="Calibri"/>
                <w:sz w:val="22"/>
                <w:szCs w:val="22"/>
                <w:lang w:val="es-ES" w:eastAsia="en-US"/>
              </w:rPr>
              <w:t xml:space="preserve"> comunicativa</w:t>
            </w:r>
          </w:p>
          <w:p w:rsidR="00BF6F07" w:rsidRPr="00116B00" w:rsidRDefault="00FD7806" w:rsidP="00BF6F07">
            <w:pPr>
              <w:numPr>
                <w:ilvl w:val="0"/>
                <w:numId w:val="16"/>
              </w:numPr>
              <w:ind w:left="714" w:hanging="357"/>
              <w:rPr>
                <w:rFonts w:ascii="Calibri" w:eastAsia="Calibri" w:hAnsi="Calibri" w:cs="Calibri"/>
                <w:sz w:val="22"/>
                <w:szCs w:val="22"/>
                <w:lang w:val="es-ES" w:eastAsia="en-US"/>
              </w:rPr>
            </w:pPr>
            <w:r>
              <w:rPr>
                <w:rFonts w:ascii="Calibri" w:eastAsia="Calibri" w:hAnsi="Calibri" w:cs="Calibri"/>
                <w:sz w:val="22"/>
                <w:szCs w:val="22"/>
                <w:lang w:val="es-ES" w:eastAsia="en-US"/>
              </w:rPr>
              <w:t>Trabajo</w:t>
            </w:r>
            <w:r w:rsidR="00BF6F07" w:rsidRPr="00116B00">
              <w:rPr>
                <w:rFonts w:ascii="Calibri" w:eastAsia="Calibri" w:hAnsi="Calibri" w:cs="Calibri"/>
                <w:sz w:val="22"/>
                <w:szCs w:val="22"/>
                <w:lang w:val="es-ES" w:eastAsia="en-US"/>
              </w:rPr>
              <w:t xml:space="preserve"> en </w:t>
            </w:r>
            <w:r w:rsidRPr="00116B00">
              <w:rPr>
                <w:rFonts w:ascii="Calibri" w:eastAsia="Calibri" w:hAnsi="Calibri" w:cs="Calibri"/>
                <w:sz w:val="22"/>
                <w:szCs w:val="22"/>
                <w:lang w:val="es-ES" w:eastAsia="en-US"/>
              </w:rPr>
              <w:t>equipo</w:t>
            </w:r>
          </w:p>
          <w:p w:rsidR="00BF6F07" w:rsidRPr="00116B00" w:rsidRDefault="00BF6F07" w:rsidP="00BF6F07">
            <w:pPr>
              <w:numPr>
                <w:ilvl w:val="0"/>
                <w:numId w:val="16"/>
              </w:numPr>
              <w:ind w:left="714" w:hanging="357"/>
              <w:rPr>
                <w:rFonts w:ascii="Calibri" w:eastAsia="Calibri" w:hAnsi="Calibri" w:cs="Calibri"/>
                <w:sz w:val="22"/>
                <w:szCs w:val="22"/>
                <w:lang w:val="es-ES" w:eastAsia="en-US"/>
              </w:rPr>
            </w:pPr>
            <w:r w:rsidRPr="00116B00">
              <w:rPr>
                <w:rFonts w:ascii="Calibri" w:eastAsia="Calibri" w:hAnsi="Calibri" w:cs="Calibri"/>
                <w:sz w:val="22"/>
                <w:szCs w:val="22"/>
                <w:lang w:val="es-ES" w:eastAsia="en-US"/>
              </w:rPr>
              <w:t>Habili</w:t>
            </w:r>
            <w:r w:rsidR="00FD7806">
              <w:rPr>
                <w:rFonts w:ascii="Calibri" w:eastAsia="Calibri" w:hAnsi="Calibri" w:cs="Calibri"/>
                <w:sz w:val="22"/>
                <w:szCs w:val="22"/>
                <w:lang w:val="es-ES" w:eastAsia="en-US"/>
              </w:rPr>
              <w:t>dade</w:t>
            </w:r>
            <w:r w:rsidRPr="00116B00">
              <w:rPr>
                <w:rFonts w:ascii="Calibri" w:eastAsia="Calibri" w:hAnsi="Calibri" w:cs="Calibri"/>
                <w:sz w:val="22"/>
                <w:szCs w:val="22"/>
                <w:lang w:val="es-ES" w:eastAsia="en-US"/>
              </w:rPr>
              <w:t xml:space="preserve">s </w:t>
            </w:r>
            <w:r w:rsidR="00FD7806" w:rsidRPr="00116B00">
              <w:rPr>
                <w:rFonts w:ascii="Calibri" w:eastAsia="Calibri" w:hAnsi="Calibri" w:cs="Calibri"/>
                <w:sz w:val="22"/>
                <w:szCs w:val="22"/>
                <w:lang w:val="es-ES" w:eastAsia="en-US"/>
              </w:rPr>
              <w:t>organizativas</w:t>
            </w:r>
          </w:p>
          <w:p w:rsidR="00BF6F07" w:rsidRPr="00116B00" w:rsidRDefault="00FD7806" w:rsidP="00BF6F07">
            <w:pPr>
              <w:numPr>
                <w:ilvl w:val="0"/>
                <w:numId w:val="16"/>
              </w:numPr>
              <w:ind w:left="714" w:hanging="357"/>
              <w:rPr>
                <w:rFonts w:ascii="Calibri" w:eastAsia="Calibri" w:hAnsi="Calibri" w:cs="Calibri"/>
                <w:sz w:val="22"/>
                <w:szCs w:val="22"/>
                <w:lang w:val="es-ES" w:eastAsia="en-US"/>
              </w:rPr>
            </w:pPr>
            <w:r w:rsidRPr="00116B00">
              <w:rPr>
                <w:rFonts w:ascii="Calibri" w:eastAsia="Calibri" w:hAnsi="Calibri" w:cs="Calibri"/>
                <w:sz w:val="22"/>
                <w:szCs w:val="22"/>
                <w:lang w:val="es-ES" w:eastAsia="en-US"/>
              </w:rPr>
              <w:t>Comunicación</w:t>
            </w:r>
            <w:r w:rsidR="00BF6F07" w:rsidRPr="00116B00">
              <w:rPr>
                <w:rFonts w:ascii="Calibri" w:eastAsia="Calibri" w:hAnsi="Calibri" w:cs="Calibri"/>
                <w:sz w:val="22"/>
                <w:szCs w:val="22"/>
                <w:lang w:val="es-ES" w:eastAsia="en-US"/>
              </w:rPr>
              <w:t xml:space="preserve"> </w:t>
            </w:r>
            <w:r w:rsidRPr="00116B00">
              <w:rPr>
                <w:rFonts w:ascii="Calibri" w:eastAsia="Calibri" w:hAnsi="Calibri" w:cs="Calibri"/>
                <w:sz w:val="22"/>
                <w:szCs w:val="22"/>
                <w:lang w:val="es-ES" w:eastAsia="en-US"/>
              </w:rPr>
              <w:t>asertiva</w:t>
            </w:r>
            <w:r>
              <w:rPr>
                <w:rFonts w:ascii="Calibri" w:eastAsia="Calibri" w:hAnsi="Calibri" w:cs="Calibri"/>
                <w:sz w:val="22"/>
                <w:szCs w:val="22"/>
                <w:lang w:val="es-ES" w:eastAsia="en-US"/>
              </w:rPr>
              <w:t xml:space="preserve"> y</w:t>
            </w:r>
            <w:r w:rsidR="00BF6F07" w:rsidRPr="00116B00">
              <w:rPr>
                <w:rFonts w:ascii="Calibri" w:eastAsia="Calibri" w:hAnsi="Calibri" w:cs="Calibri"/>
                <w:sz w:val="22"/>
                <w:szCs w:val="22"/>
                <w:lang w:val="es-ES" w:eastAsia="en-US"/>
              </w:rPr>
              <w:t xml:space="preserve"> </w:t>
            </w:r>
            <w:r w:rsidRPr="00116B00">
              <w:rPr>
                <w:rFonts w:ascii="Calibri" w:eastAsia="Calibri" w:hAnsi="Calibri" w:cs="Calibri"/>
                <w:sz w:val="22"/>
                <w:szCs w:val="22"/>
                <w:lang w:val="es-ES" w:eastAsia="en-US"/>
              </w:rPr>
              <w:t>resolución</w:t>
            </w:r>
            <w:r w:rsidR="00BF6F07" w:rsidRPr="00116B00">
              <w:rPr>
                <w:rFonts w:ascii="Calibri" w:eastAsia="Calibri" w:hAnsi="Calibri" w:cs="Calibri"/>
                <w:sz w:val="22"/>
                <w:szCs w:val="22"/>
                <w:lang w:val="es-ES" w:eastAsia="en-US"/>
              </w:rPr>
              <w:t xml:space="preserve"> de </w:t>
            </w:r>
            <w:r w:rsidRPr="00116B00">
              <w:rPr>
                <w:rFonts w:ascii="Calibri" w:eastAsia="Calibri" w:hAnsi="Calibri" w:cs="Calibri"/>
                <w:sz w:val="22"/>
                <w:szCs w:val="22"/>
                <w:lang w:val="es-ES" w:eastAsia="en-US"/>
              </w:rPr>
              <w:t>conflictos</w:t>
            </w:r>
          </w:p>
        </w:tc>
        <w:tc>
          <w:tcPr>
            <w:tcW w:w="0" w:type="auto"/>
            <w:shd w:val="clear" w:color="auto" w:fill="auto"/>
          </w:tcPr>
          <w:p w:rsidR="00BF6F07" w:rsidRPr="00116B00" w:rsidRDefault="00BF6F07" w:rsidP="00BF6F07">
            <w:pPr>
              <w:spacing w:beforeLines="60" w:before="144" w:afterLines="60" w:after="144"/>
              <w:jc w:val="right"/>
              <w:rPr>
                <w:rFonts w:ascii="Calibri" w:eastAsia="Calibri" w:hAnsi="Calibri" w:cs="Calibri"/>
                <w:bCs/>
                <w:sz w:val="22"/>
                <w:szCs w:val="22"/>
                <w:lang w:val="es-ES" w:eastAsia="es-ES"/>
              </w:rPr>
            </w:pPr>
          </w:p>
        </w:tc>
      </w:tr>
    </w:tbl>
    <w:p w:rsidR="003443F2" w:rsidRDefault="00832B9B" w:rsidP="003443F2">
      <w:pPr>
        <w:spacing w:before="120" w:after="120"/>
        <w:ind w:left="357"/>
        <w:jc w:val="both"/>
        <w:rPr>
          <w:rFonts w:asciiTheme="minorHAnsi" w:hAnsiTheme="minorHAnsi" w:cstheme="minorHAnsi"/>
          <w:sz w:val="22"/>
          <w:szCs w:val="22"/>
          <w:lang w:val="es-ES"/>
        </w:rPr>
      </w:pPr>
      <w:r w:rsidRPr="00116B00">
        <w:rPr>
          <w:rFonts w:asciiTheme="minorHAnsi" w:hAnsiTheme="minorHAnsi" w:cstheme="minorHAnsi"/>
          <w:sz w:val="22"/>
          <w:szCs w:val="22"/>
          <w:lang w:val="es-ES"/>
        </w:rPr>
        <w:t xml:space="preserve">El </w:t>
      </w:r>
      <w:proofErr w:type="spellStart"/>
      <w:r w:rsidRPr="00116B00">
        <w:rPr>
          <w:rFonts w:asciiTheme="minorHAnsi" w:hAnsiTheme="minorHAnsi" w:cstheme="minorHAnsi"/>
          <w:sz w:val="22"/>
          <w:szCs w:val="22"/>
          <w:lang w:val="es-ES"/>
        </w:rPr>
        <w:t>Consorci</w:t>
      </w:r>
      <w:proofErr w:type="spellEnd"/>
      <w:r w:rsidRPr="00116B00">
        <w:rPr>
          <w:rFonts w:asciiTheme="minorHAnsi" w:hAnsiTheme="minorHAnsi" w:cstheme="minorHAnsi"/>
          <w:sz w:val="22"/>
          <w:szCs w:val="22"/>
          <w:lang w:val="es-ES"/>
        </w:rPr>
        <w:t xml:space="preserve"> </w:t>
      </w:r>
      <w:proofErr w:type="spellStart"/>
      <w:r w:rsidRPr="00116B00">
        <w:rPr>
          <w:rFonts w:asciiTheme="minorHAnsi" w:hAnsiTheme="minorHAnsi" w:cstheme="minorHAnsi"/>
          <w:sz w:val="22"/>
          <w:szCs w:val="22"/>
          <w:lang w:val="es-ES"/>
        </w:rPr>
        <w:t>Sanitari</w:t>
      </w:r>
      <w:proofErr w:type="spellEnd"/>
      <w:r w:rsidRPr="00116B00">
        <w:rPr>
          <w:rFonts w:asciiTheme="minorHAnsi" w:hAnsiTheme="minorHAnsi" w:cstheme="minorHAnsi"/>
          <w:sz w:val="22"/>
          <w:szCs w:val="22"/>
          <w:lang w:val="es-ES"/>
        </w:rPr>
        <w:t xml:space="preserve"> del </w:t>
      </w:r>
      <w:proofErr w:type="spellStart"/>
      <w:r w:rsidRPr="00116B00">
        <w:rPr>
          <w:rFonts w:asciiTheme="minorHAnsi" w:hAnsiTheme="minorHAnsi" w:cstheme="minorHAnsi"/>
          <w:sz w:val="22"/>
          <w:szCs w:val="22"/>
          <w:lang w:val="es-ES"/>
        </w:rPr>
        <w:t>Maresme</w:t>
      </w:r>
      <w:proofErr w:type="spellEnd"/>
      <w:r w:rsidRPr="00116B00">
        <w:rPr>
          <w:rFonts w:asciiTheme="minorHAnsi" w:hAnsiTheme="minorHAnsi" w:cstheme="minorHAnsi"/>
          <w:sz w:val="22"/>
          <w:szCs w:val="22"/>
          <w:lang w:val="es-ES"/>
        </w:rPr>
        <w:t xml:space="preserve"> </w:t>
      </w:r>
      <w:r w:rsidR="003443F2" w:rsidRPr="003443F2">
        <w:rPr>
          <w:rFonts w:asciiTheme="minorHAnsi" w:hAnsiTheme="minorHAnsi" w:cstheme="minorHAnsi"/>
          <w:sz w:val="22"/>
          <w:szCs w:val="22"/>
          <w:lang w:val="es-ES"/>
        </w:rPr>
        <w:t xml:space="preserve">de conformidad con </w:t>
      </w:r>
      <w:r w:rsidRPr="00116B00">
        <w:rPr>
          <w:rFonts w:asciiTheme="minorHAnsi" w:hAnsiTheme="minorHAnsi" w:cstheme="minorHAnsi"/>
          <w:sz w:val="22"/>
          <w:szCs w:val="22"/>
          <w:lang w:val="es-ES"/>
        </w:rPr>
        <w:t xml:space="preserve">la LISMI reserva </w:t>
      </w:r>
      <w:r w:rsidR="003443F2">
        <w:rPr>
          <w:rFonts w:asciiTheme="minorHAnsi" w:hAnsiTheme="minorHAnsi" w:cstheme="minorHAnsi"/>
          <w:sz w:val="22"/>
          <w:szCs w:val="22"/>
          <w:lang w:val="es-ES"/>
        </w:rPr>
        <w:t>plazas</w:t>
      </w:r>
      <w:r w:rsidRPr="00116B00">
        <w:rPr>
          <w:rFonts w:asciiTheme="minorHAnsi" w:hAnsiTheme="minorHAnsi" w:cstheme="minorHAnsi"/>
          <w:sz w:val="22"/>
          <w:szCs w:val="22"/>
          <w:lang w:val="es-ES"/>
        </w:rPr>
        <w:t xml:space="preserve"> </w:t>
      </w:r>
      <w:r w:rsidR="003443F2" w:rsidRPr="003443F2">
        <w:rPr>
          <w:rFonts w:asciiTheme="minorHAnsi" w:hAnsiTheme="minorHAnsi" w:cstheme="minorHAnsi"/>
          <w:sz w:val="22"/>
          <w:szCs w:val="22"/>
          <w:lang w:val="es-ES"/>
        </w:rPr>
        <w:t>para candidatos con un grado de discapacidad requerido por la ley mencionada anteriormente y declarado por el organismo competente, priorizándolos con condiciones iguales en el proceso de selección</w:t>
      </w:r>
      <w:r w:rsidR="004146C0">
        <w:rPr>
          <w:rFonts w:asciiTheme="minorHAnsi" w:hAnsiTheme="minorHAnsi" w:cstheme="minorHAnsi"/>
          <w:sz w:val="22"/>
          <w:szCs w:val="22"/>
          <w:lang w:val="es-ES"/>
        </w:rPr>
        <w:t>.</w:t>
      </w:r>
    </w:p>
    <w:p w:rsidR="00832B9B" w:rsidRPr="00116B00" w:rsidRDefault="003443F2" w:rsidP="00B42D32">
      <w:pPr>
        <w:numPr>
          <w:ilvl w:val="0"/>
          <w:numId w:val="1"/>
        </w:numPr>
        <w:spacing w:after="120"/>
        <w:ind w:left="714" w:hanging="357"/>
        <w:jc w:val="both"/>
        <w:rPr>
          <w:rFonts w:asciiTheme="minorHAnsi" w:hAnsiTheme="minorHAnsi" w:cstheme="minorHAnsi"/>
          <w:b/>
          <w:bCs/>
          <w:sz w:val="22"/>
          <w:szCs w:val="22"/>
          <w:lang w:val="es-ES" w:eastAsia="es-ES"/>
        </w:rPr>
      </w:pPr>
      <w:r w:rsidRPr="00116B00">
        <w:rPr>
          <w:rFonts w:asciiTheme="minorHAnsi" w:hAnsiTheme="minorHAnsi" w:cstheme="minorHAnsi"/>
          <w:b/>
          <w:bCs/>
          <w:sz w:val="22"/>
          <w:szCs w:val="22"/>
          <w:lang w:val="es-ES" w:eastAsia="es-ES"/>
        </w:rPr>
        <w:t>Comité</w:t>
      </w:r>
      <w:r w:rsidR="00832B9B" w:rsidRPr="00116B00">
        <w:rPr>
          <w:rFonts w:asciiTheme="minorHAnsi" w:hAnsiTheme="minorHAnsi" w:cstheme="minorHAnsi"/>
          <w:b/>
          <w:bCs/>
          <w:sz w:val="22"/>
          <w:szCs w:val="22"/>
          <w:lang w:val="es-ES" w:eastAsia="es-ES"/>
        </w:rPr>
        <w:t xml:space="preserve"> de </w:t>
      </w:r>
      <w:r w:rsidRPr="00116B00">
        <w:rPr>
          <w:rFonts w:asciiTheme="minorHAnsi" w:hAnsiTheme="minorHAnsi" w:cstheme="minorHAnsi"/>
          <w:b/>
          <w:bCs/>
          <w:sz w:val="22"/>
          <w:szCs w:val="22"/>
          <w:lang w:val="es-ES" w:eastAsia="es-ES"/>
        </w:rPr>
        <w:t>Selección</w:t>
      </w:r>
      <w:r w:rsidR="00832B9B" w:rsidRPr="00116B00">
        <w:rPr>
          <w:rFonts w:asciiTheme="minorHAnsi" w:hAnsiTheme="minorHAnsi" w:cstheme="minorHAnsi"/>
          <w:b/>
          <w:bCs/>
          <w:sz w:val="22"/>
          <w:szCs w:val="22"/>
          <w:lang w:val="es-ES" w:eastAsia="es-ES"/>
        </w:rPr>
        <w:t xml:space="preserve">. </w:t>
      </w:r>
      <w:r w:rsidRPr="00116B00">
        <w:rPr>
          <w:rFonts w:asciiTheme="minorHAnsi" w:hAnsiTheme="minorHAnsi" w:cstheme="minorHAnsi"/>
          <w:bCs/>
          <w:sz w:val="22"/>
          <w:szCs w:val="22"/>
          <w:lang w:val="es-ES" w:eastAsia="es-ES"/>
        </w:rPr>
        <w:t>Estará</w:t>
      </w:r>
      <w:r w:rsidR="00832B9B" w:rsidRPr="00116B00">
        <w:rPr>
          <w:rFonts w:asciiTheme="minorHAnsi" w:hAnsiTheme="minorHAnsi" w:cstheme="minorHAnsi"/>
          <w:bCs/>
          <w:sz w:val="22"/>
          <w:szCs w:val="22"/>
          <w:lang w:val="es-ES" w:eastAsia="es-ES"/>
        </w:rPr>
        <w:t xml:space="preserve"> </w:t>
      </w:r>
      <w:r>
        <w:rPr>
          <w:rFonts w:asciiTheme="minorHAnsi" w:hAnsiTheme="minorHAnsi" w:cstheme="minorHAnsi"/>
          <w:bCs/>
          <w:sz w:val="22"/>
          <w:szCs w:val="22"/>
          <w:lang w:val="es-ES" w:eastAsia="es-ES"/>
        </w:rPr>
        <w:t>compuesto por</w:t>
      </w:r>
      <w:r w:rsidR="00832B9B" w:rsidRPr="00116B00">
        <w:rPr>
          <w:rFonts w:asciiTheme="minorHAnsi" w:hAnsiTheme="minorHAnsi" w:cstheme="minorHAnsi"/>
          <w:bCs/>
          <w:sz w:val="22"/>
          <w:szCs w:val="22"/>
          <w:lang w:val="es-ES" w:eastAsia="es-ES"/>
        </w:rPr>
        <w:t xml:space="preserve"> s</w:t>
      </w:r>
      <w:r>
        <w:rPr>
          <w:rFonts w:asciiTheme="minorHAnsi" w:hAnsiTheme="minorHAnsi" w:cstheme="minorHAnsi"/>
          <w:bCs/>
          <w:sz w:val="22"/>
          <w:szCs w:val="22"/>
          <w:lang w:val="es-ES" w:eastAsia="es-ES"/>
        </w:rPr>
        <w:t>eis</w:t>
      </w:r>
      <w:r w:rsidR="00832B9B" w:rsidRPr="00116B00">
        <w:rPr>
          <w:rFonts w:asciiTheme="minorHAnsi" w:hAnsiTheme="minorHAnsi" w:cstheme="minorHAnsi"/>
          <w:bCs/>
          <w:sz w:val="22"/>
          <w:szCs w:val="22"/>
          <w:lang w:val="es-ES" w:eastAsia="es-ES"/>
        </w:rPr>
        <w:t xml:space="preserve"> m</w:t>
      </w:r>
      <w:r>
        <w:rPr>
          <w:rFonts w:asciiTheme="minorHAnsi" w:hAnsiTheme="minorHAnsi" w:cstheme="minorHAnsi"/>
          <w:bCs/>
          <w:sz w:val="22"/>
          <w:szCs w:val="22"/>
          <w:lang w:val="es-ES" w:eastAsia="es-ES"/>
        </w:rPr>
        <w:t>iembro</w:t>
      </w:r>
      <w:r w:rsidR="00832B9B" w:rsidRPr="00116B00">
        <w:rPr>
          <w:rFonts w:asciiTheme="minorHAnsi" w:hAnsiTheme="minorHAnsi" w:cstheme="minorHAnsi"/>
          <w:bCs/>
          <w:sz w:val="22"/>
          <w:szCs w:val="22"/>
          <w:lang w:val="es-ES" w:eastAsia="es-ES"/>
        </w:rPr>
        <w:t>s:</w:t>
      </w:r>
    </w:p>
    <w:p w:rsidR="00832B9B" w:rsidRPr="00116B00" w:rsidRDefault="003443F2" w:rsidP="004146C0">
      <w:pPr>
        <w:numPr>
          <w:ilvl w:val="0"/>
          <w:numId w:val="19"/>
        </w:numPr>
        <w:contextualSpacing/>
        <w:jc w:val="both"/>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Directora de Persona</w:t>
      </w:r>
      <w:r w:rsidR="00832B9B" w:rsidRPr="00116B00">
        <w:rPr>
          <w:rFonts w:asciiTheme="minorHAnsi" w:hAnsiTheme="minorHAnsi" w:cstheme="minorHAnsi"/>
          <w:bCs/>
          <w:sz w:val="22"/>
          <w:szCs w:val="22"/>
          <w:lang w:val="es-ES" w:eastAsia="es-ES"/>
        </w:rPr>
        <w:t xml:space="preserve">s, que </w:t>
      </w:r>
      <w:r w:rsidRPr="00116B00">
        <w:rPr>
          <w:rFonts w:asciiTheme="minorHAnsi" w:hAnsiTheme="minorHAnsi" w:cstheme="minorHAnsi"/>
          <w:bCs/>
          <w:sz w:val="22"/>
          <w:szCs w:val="22"/>
          <w:lang w:val="es-ES" w:eastAsia="es-ES"/>
        </w:rPr>
        <w:t>actúa</w:t>
      </w:r>
      <w:r w:rsidR="00832B9B" w:rsidRPr="00116B00">
        <w:rPr>
          <w:rFonts w:asciiTheme="minorHAnsi" w:hAnsiTheme="minorHAnsi" w:cstheme="minorHAnsi"/>
          <w:bCs/>
          <w:sz w:val="22"/>
          <w:szCs w:val="22"/>
          <w:lang w:val="es-ES" w:eastAsia="es-ES"/>
        </w:rPr>
        <w:t xml:space="preserve"> com</w:t>
      </w:r>
      <w:r>
        <w:rPr>
          <w:rFonts w:asciiTheme="minorHAnsi" w:hAnsiTheme="minorHAnsi" w:cstheme="minorHAnsi"/>
          <w:bCs/>
          <w:sz w:val="22"/>
          <w:szCs w:val="22"/>
          <w:lang w:val="es-ES" w:eastAsia="es-ES"/>
        </w:rPr>
        <w:t>o</w:t>
      </w:r>
      <w:r w:rsidR="00832B9B" w:rsidRPr="00116B00">
        <w:rPr>
          <w:rFonts w:asciiTheme="minorHAnsi" w:hAnsiTheme="minorHAnsi" w:cstheme="minorHAnsi"/>
          <w:bCs/>
          <w:sz w:val="22"/>
          <w:szCs w:val="22"/>
          <w:lang w:val="es-ES" w:eastAsia="es-ES"/>
        </w:rPr>
        <w:t xml:space="preserve"> presidenta.</w:t>
      </w:r>
    </w:p>
    <w:p w:rsidR="00832B9B" w:rsidRPr="00116B00" w:rsidRDefault="00832B9B" w:rsidP="004146C0">
      <w:pPr>
        <w:numPr>
          <w:ilvl w:val="0"/>
          <w:numId w:val="19"/>
        </w:numPr>
        <w:contextualSpacing/>
        <w:jc w:val="both"/>
        <w:rPr>
          <w:rFonts w:asciiTheme="minorHAnsi" w:hAnsiTheme="minorHAnsi" w:cstheme="minorHAnsi"/>
          <w:bCs/>
          <w:sz w:val="22"/>
          <w:szCs w:val="22"/>
          <w:lang w:val="es-ES" w:eastAsia="es-ES"/>
        </w:rPr>
      </w:pPr>
      <w:r w:rsidRPr="00116B00">
        <w:rPr>
          <w:rFonts w:asciiTheme="minorHAnsi" w:hAnsiTheme="minorHAnsi" w:cstheme="minorHAnsi"/>
          <w:bCs/>
          <w:sz w:val="22"/>
          <w:szCs w:val="22"/>
          <w:lang w:val="es-ES" w:eastAsia="es-ES"/>
        </w:rPr>
        <w:t>Director</w:t>
      </w:r>
      <w:r w:rsidR="00B42D32" w:rsidRPr="00116B00">
        <w:rPr>
          <w:rFonts w:asciiTheme="minorHAnsi" w:hAnsiTheme="minorHAnsi" w:cstheme="minorHAnsi"/>
          <w:bCs/>
          <w:sz w:val="22"/>
          <w:szCs w:val="22"/>
          <w:lang w:val="es-ES" w:eastAsia="es-ES"/>
        </w:rPr>
        <w:t>a</w:t>
      </w:r>
      <w:r w:rsidRPr="00116B00">
        <w:rPr>
          <w:rFonts w:asciiTheme="minorHAnsi" w:hAnsiTheme="minorHAnsi" w:cstheme="minorHAnsi"/>
          <w:bCs/>
          <w:sz w:val="22"/>
          <w:szCs w:val="22"/>
          <w:lang w:val="es-ES" w:eastAsia="es-ES"/>
        </w:rPr>
        <w:t xml:space="preserve"> </w:t>
      </w:r>
      <w:r w:rsidR="003443F2" w:rsidRPr="00116B00">
        <w:rPr>
          <w:rFonts w:asciiTheme="minorHAnsi" w:hAnsiTheme="minorHAnsi" w:cstheme="minorHAnsi"/>
          <w:bCs/>
          <w:sz w:val="22"/>
          <w:szCs w:val="22"/>
          <w:lang w:val="es-ES" w:eastAsia="es-ES"/>
        </w:rPr>
        <w:t>Médica</w:t>
      </w:r>
      <w:r w:rsidRPr="00116B00">
        <w:rPr>
          <w:rFonts w:asciiTheme="minorHAnsi" w:hAnsiTheme="minorHAnsi" w:cstheme="minorHAnsi"/>
          <w:bCs/>
          <w:sz w:val="22"/>
          <w:szCs w:val="22"/>
          <w:lang w:val="es-ES" w:eastAsia="es-ES"/>
        </w:rPr>
        <w:t>.</w:t>
      </w:r>
    </w:p>
    <w:p w:rsidR="00832B9B" w:rsidRPr="00116B00" w:rsidRDefault="003443F2" w:rsidP="004146C0">
      <w:pPr>
        <w:numPr>
          <w:ilvl w:val="0"/>
          <w:numId w:val="19"/>
        </w:numPr>
        <w:contextualSpacing/>
        <w:jc w:val="both"/>
        <w:rPr>
          <w:rFonts w:asciiTheme="minorHAnsi" w:hAnsiTheme="minorHAnsi" w:cstheme="minorHAnsi"/>
          <w:bCs/>
          <w:sz w:val="22"/>
          <w:szCs w:val="22"/>
          <w:lang w:val="es-ES" w:eastAsia="es-ES"/>
        </w:rPr>
      </w:pPr>
      <w:r>
        <w:rPr>
          <w:rFonts w:asciiTheme="minorHAnsi" w:hAnsiTheme="minorHAnsi" w:cstheme="minorHAnsi"/>
          <w:bCs/>
          <w:sz w:val="22"/>
          <w:szCs w:val="22"/>
          <w:lang w:val="es-ES" w:eastAsia="es-ES"/>
        </w:rPr>
        <w:t xml:space="preserve">Jefe de servicio de </w:t>
      </w:r>
      <w:r w:rsidRPr="00116B00">
        <w:rPr>
          <w:rFonts w:asciiTheme="minorHAnsi" w:hAnsiTheme="minorHAnsi" w:cstheme="minorHAnsi"/>
          <w:bCs/>
          <w:sz w:val="22"/>
          <w:szCs w:val="22"/>
          <w:lang w:val="es-ES" w:eastAsia="es-ES"/>
        </w:rPr>
        <w:t>Farmacia</w:t>
      </w:r>
      <w:r w:rsidR="00832B9B" w:rsidRPr="00116B00">
        <w:rPr>
          <w:rFonts w:asciiTheme="minorHAnsi" w:hAnsiTheme="minorHAnsi" w:cstheme="minorHAnsi"/>
          <w:bCs/>
          <w:sz w:val="22"/>
          <w:szCs w:val="22"/>
          <w:lang w:val="es-ES" w:eastAsia="es-ES"/>
        </w:rPr>
        <w:t>.</w:t>
      </w:r>
    </w:p>
    <w:p w:rsidR="00832B9B" w:rsidRPr="00116B00" w:rsidRDefault="00832B9B" w:rsidP="004146C0">
      <w:pPr>
        <w:numPr>
          <w:ilvl w:val="0"/>
          <w:numId w:val="19"/>
        </w:numPr>
        <w:contextualSpacing/>
        <w:jc w:val="both"/>
        <w:rPr>
          <w:rFonts w:asciiTheme="minorHAnsi" w:hAnsiTheme="minorHAnsi" w:cstheme="minorHAnsi"/>
          <w:bCs/>
          <w:sz w:val="22"/>
          <w:szCs w:val="22"/>
          <w:lang w:val="es-ES" w:eastAsia="es-ES"/>
        </w:rPr>
      </w:pPr>
      <w:r w:rsidRPr="00116B00">
        <w:rPr>
          <w:rFonts w:asciiTheme="minorHAnsi" w:hAnsiTheme="minorHAnsi" w:cstheme="minorHAnsi"/>
          <w:bCs/>
          <w:sz w:val="22"/>
          <w:szCs w:val="22"/>
          <w:lang w:val="es-ES" w:eastAsia="es-ES"/>
        </w:rPr>
        <w:t>Dos m</w:t>
      </w:r>
      <w:r w:rsidR="003443F2">
        <w:rPr>
          <w:rFonts w:asciiTheme="minorHAnsi" w:hAnsiTheme="minorHAnsi" w:cstheme="minorHAnsi"/>
          <w:bCs/>
          <w:sz w:val="22"/>
          <w:szCs w:val="22"/>
          <w:lang w:val="es-ES" w:eastAsia="es-ES"/>
        </w:rPr>
        <w:t>iembros designado</w:t>
      </w:r>
      <w:r w:rsidRPr="00116B00">
        <w:rPr>
          <w:rFonts w:asciiTheme="minorHAnsi" w:hAnsiTheme="minorHAnsi" w:cstheme="minorHAnsi"/>
          <w:bCs/>
          <w:sz w:val="22"/>
          <w:szCs w:val="22"/>
          <w:lang w:val="es-ES" w:eastAsia="es-ES"/>
        </w:rPr>
        <w:t xml:space="preserve">s </w:t>
      </w:r>
      <w:r w:rsidR="003443F2">
        <w:rPr>
          <w:rFonts w:asciiTheme="minorHAnsi" w:hAnsiTheme="minorHAnsi" w:cstheme="minorHAnsi"/>
          <w:bCs/>
          <w:sz w:val="22"/>
          <w:szCs w:val="22"/>
          <w:lang w:val="es-ES" w:eastAsia="es-ES"/>
        </w:rPr>
        <w:t>por el</w:t>
      </w:r>
      <w:r w:rsidRPr="00116B00">
        <w:rPr>
          <w:rFonts w:asciiTheme="minorHAnsi" w:hAnsiTheme="minorHAnsi" w:cstheme="minorHAnsi"/>
          <w:bCs/>
          <w:sz w:val="22"/>
          <w:szCs w:val="22"/>
          <w:lang w:val="es-ES" w:eastAsia="es-ES"/>
        </w:rPr>
        <w:t xml:space="preserve"> </w:t>
      </w:r>
      <w:r w:rsidR="003443F2" w:rsidRPr="00116B00">
        <w:rPr>
          <w:rFonts w:asciiTheme="minorHAnsi" w:hAnsiTheme="minorHAnsi" w:cstheme="minorHAnsi"/>
          <w:bCs/>
          <w:sz w:val="22"/>
          <w:szCs w:val="22"/>
          <w:lang w:val="es-ES" w:eastAsia="es-ES"/>
        </w:rPr>
        <w:t>Comité</w:t>
      </w:r>
      <w:r w:rsidRPr="00116B00">
        <w:rPr>
          <w:rFonts w:asciiTheme="minorHAnsi" w:hAnsiTheme="minorHAnsi" w:cstheme="minorHAnsi"/>
          <w:bCs/>
          <w:sz w:val="22"/>
          <w:szCs w:val="22"/>
          <w:lang w:val="es-ES" w:eastAsia="es-ES"/>
        </w:rPr>
        <w:t xml:space="preserve"> d</w:t>
      </w:r>
      <w:r w:rsidR="003443F2">
        <w:rPr>
          <w:rFonts w:asciiTheme="minorHAnsi" w:hAnsiTheme="minorHAnsi" w:cstheme="minorHAnsi"/>
          <w:bCs/>
          <w:sz w:val="22"/>
          <w:szCs w:val="22"/>
          <w:lang w:val="es-ES" w:eastAsia="es-ES"/>
        </w:rPr>
        <w:t>e e</w:t>
      </w:r>
      <w:r w:rsidRPr="00116B00">
        <w:rPr>
          <w:rFonts w:asciiTheme="minorHAnsi" w:hAnsiTheme="minorHAnsi" w:cstheme="minorHAnsi"/>
          <w:bCs/>
          <w:sz w:val="22"/>
          <w:szCs w:val="22"/>
          <w:lang w:val="es-ES" w:eastAsia="es-ES"/>
        </w:rPr>
        <w:t>mpresa.</w:t>
      </w:r>
    </w:p>
    <w:p w:rsidR="00832B9B" w:rsidRPr="00116B00" w:rsidRDefault="00832B9B" w:rsidP="004146C0">
      <w:pPr>
        <w:numPr>
          <w:ilvl w:val="0"/>
          <w:numId w:val="19"/>
        </w:numPr>
        <w:contextualSpacing/>
        <w:jc w:val="both"/>
        <w:rPr>
          <w:rFonts w:asciiTheme="minorHAnsi" w:hAnsiTheme="minorHAnsi" w:cstheme="minorHAnsi"/>
          <w:bCs/>
          <w:sz w:val="22"/>
          <w:szCs w:val="22"/>
          <w:lang w:val="es-ES" w:eastAsia="es-ES"/>
        </w:rPr>
      </w:pPr>
      <w:r w:rsidRPr="00116B00">
        <w:rPr>
          <w:rFonts w:asciiTheme="minorHAnsi" w:hAnsiTheme="minorHAnsi" w:cstheme="minorHAnsi"/>
          <w:bCs/>
          <w:sz w:val="22"/>
          <w:szCs w:val="22"/>
          <w:lang w:val="es-ES" w:eastAsia="es-ES"/>
        </w:rPr>
        <w:t xml:space="preserve">Un/a </w:t>
      </w:r>
      <w:r w:rsidR="003443F2">
        <w:rPr>
          <w:rFonts w:asciiTheme="minorHAnsi" w:hAnsiTheme="minorHAnsi" w:cstheme="minorHAnsi"/>
          <w:bCs/>
          <w:sz w:val="22"/>
          <w:szCs w:val="22"/>
          <w:lang w:val="es-ES" w:eastAsia="es-ES"/>
        </w:rPr>
        <w:t>trabajador</w:t>
      </w:r>
      <w:r w:rsidRPr="00116B00">
        <w:rPr>
          <w:rFonts w:asciiTheme="minorHAnsi" w:hAnsiTheme="minorHAnsi" w:cstheme="minorHAnsi"/>
          <w:bCs/>
          <w:sz w:val="22"/>
          <w:szCs w:val="22"/>
          <w:lang w:val="es-ES" w:eastAsia="es-ES"/>
        </w:rPr>
        <w:t xml:space="preserve">/a del </w:t>
      </w:r>
      <w:r w:rsidR="003443F2">
        <w:rPr>
          <w:rFonts w:asciiTheme="minorHAnsi" w:hAnsiTheme="minorHAnsi" w:cstheme="minorHAnsi"/>
          <w:bCs/>
          <w:sz w:val="22"/>
          <w:szCs w:val="22"/>
          <w:lang w:val="es-ES" w:eastAsia="es-ES"/>
        </w:rPr>
        <w:t>mismo</w:t>
      </w:r>
      <w:r w:rsidRPr="00116B00">
        <w:rPr>
          <w:rFonts w:asciiTheme="minorHAnsi" w:hAnsiTheme="minorHAnsi" w:cstheme="minorHAnsi"/>
          <w:bCs/>
          <w:sz w:val="22"/>
          <w:szCs w:val="22"/>
          <w:lang w:val="es-ES" w:eastAsia="es-ES"/>
        </w:rPr>
        <w:t xml:space="preserve"> nivel </w:t>
      </w:r>
      <w:r w:rsidR="003443F2">
        <w:rPr>
          <w:rFonts w:asciiTheme="minorHAnsi" w:hAnsiTheme="minorHAnsi" w:cstheme="minorHAnsi"/>
          <w:bCs/>
          <w:sz w:val="22"/>
          <w:szCs w:val="22"/>
          <w:lang w:val="es-ES" w:eastAsia="es-ES"/>
        </w:rPr>
        <w:t>y</w:t>
      </w:r>
      <w:r w:rsidRPr="00116B00">
        <w:rPr>
          <w:rFonts w:asciiTheme="minorHAnsi" w:hAnsiTheme="minorHAnsi" w:cstheme="minorHAnsi"/>
          <w:bCs/>
          <w:sz w:val="22"/>
          <w:szCs w:val="22"/>
          <w:lang w:val="es-ES" w:eastAsia="es-ES"/>
        </w:rPr>
        <w:t xml:space="preserve"> </w:t>
      </w:r>
      <w:r w:rsidR="003443F2" w:rsidRPr="00116B00">
        <w:rPr>
          <w:rFonts w:asciiTheme="minorHAnsi" w:hAnsiTheme="minorHAnsi" w:cstheme="minorHAnsi"/>
          <w:bCs/>
          <w:sz w:val="22"/>
          <w:szCs w:val="22"/>
          <w:lang w:val="es-ES" w:eastAsia="es-ES"/>
        </w:rPr>
        <w:t>área</w:t>
      </w:r>
      <w:r w:rsidRPr="00116B00">
        <w:rPr>
          <w:rFonts w:asciiTheme="minorHAnsi" w:hAnsiTheme="minorHAnsi" w:cstheme="minorHAnsi"/>
          <w:bCs/>
          <w:sz w:val="22"/>
          <w:szCs w:val="22"/>
          <w:lang w:val="es-ES" w:eastAsia="es-ES"/>
        </w:rPr>
        <w:t xml:space="preserve"> funcional, consensua</w:t>
      </w:r>
      <w:r w:rsidR="003443F2">
        <w:rPr>
          <w:rFonts w:asciiTheme="minorHAnsi" w:hAnsiTheme="minorHAnsi" w:cstheme="minorHAnsi"/>
          <w:bCs/>
          <w:sz w:val="22"/>
          <w:szCs w:val="22"/>
          <w:lang w:val="es-ES" w:eastAsia="es-ES"/>
        </w:rPr>
        <w:t>do</w:t>
      </w:r>
      <w:r w:rsidRPr="00116B00">
        <w:rPr>
          <w:rFonts w:asciiTheme="minorHAnsi" w:hAnsiTheme="minorHAnsi" w:cstheme="minorHAnsi"/>
          <w:bCs/>
          <w:sz w:val="22"/>
          <w:szCs w:val="22"/>
          <w:lang w:val="es-ES" w:eastAsia="es-ES"/>
        </w:rPr>
        <w:t xml:space="preserve"> entre la </w:t>
      </w:r>
      <w:r w:rsidR="003443F2" w:rsidRPr="00116B00">
        <w:rPr>
          <w:rFonts w:asciiTheme="minorHAnsi" w:hAnsiTheme="minorHAnsi" w:cstheme="minorHAnsi"/>
          <w:bCs/>
          <w:sz w:val="22"/>
          <w:szCs w:val="22"/>
          <w:lang w:val="es-ES" w:eastAsia="es-ES"/>
        </w:rPr>
        <w:t>Dirección</w:t>
      </w:r>
      <w:r w:rsidR="003443F2">
        <w:rPr>
          <w:rFonts w:asciiTheme="minorHAnsi" w:hAnsiTheme="minorHAnsi" w:cstheme="minorHAnsi"/>
          <w:bCs/>
          <w:sz w:val="22"/>
          <w:szCs w:val="22"/>
          <w:lang w:val="es-ES" w:eastAsia="es-ES"/>
        </w:rPr>
        <w:t xml:space="preserve"> de la empresa y</w:t>
      </w:r>
      <w:r w:rsidRPr="00116B00">
        <w:rPr>
          <w:rFonts w:asciiTheme="minorHAnsi" w:hAnsiTheme="minorHAnsi" w:cstheme="minorHAnsi"/>
          <w:bCs/>
          <w:sz w:val="22"/>
          <w:szCs w:val="22"/>
          <w:lang w:val="es-ES" w:eastAsia="es-ES"/>
        </w:rPr>
        <w:t xml:space="preserve"> el </w:t>
      </w:r>
      <w:r w:rsidR="003443F2" w:rsidRPr="00116B00">
        <w:rPr>
          <w:rFonts w:asciiTheme="minorHAnsi" w:hAnsiTheme="minorHAnsi" w:cstheme="minorHAnsi"/>
          <w:bCs/>
          <w:sz w:val="22"/>
          <w:szCs w:val="22"/>
          <w:lang w:val="es-ES" w:eastAsia="es-ES"/>
        </w:rPr>
        <w:t>Comité</w:t>
      </w:r>
      <w:r w:rsidRPr="00116B00">
        <w:rPr>
          <w:rFonts w:asciiTheme="minorHAnsi" w:hAnsiTheme="minorHAnsi" w:cstheme="minorHAnsi"/>
          <w:bCs/>
          <w:sz w:val="22"/>
          <w:szCs w:val="22"/>
          <w:lang w:val="es-ES" w:eastAsia="es-ES"/>
        </w:rPr>
        <w:t xml:space="preserve"> de Tr</w:t>
      </w:r>
      <w:r w:rsidR="003443F2">
        <w:rPr>
          <w:rFonts w:asciiTheme="minorHAnsi" w:hAnsiTheme="minorHAnsi" w:cstheme="minorHAnsi"/>
          <w:bCs/>
          <w:sz w:val="22"/>
          <w:szCs w:val="22"/>
          <w:lang w:val="es-ES" w:eastAsia="es-ES"/>
        </w:rPr>
        <w:t>abaj</w:t>
      </w:r>
      <w:r w:rsidRPr="00116B00">
        <w:rPr>
          <w:rFonts w:asciiTheme="minorHAnsi" w:hAnsiTheme="minorHAnsi" w:cstheme="minorHAnsi"/>
          <w:bCs/>
          <w:sz w:val="22"/>
          <w:szCs w:val="22"/>
          <w:lang w:val="es-ES" w:eastAsia="es-ES"/>
        </w:rPr>
        <w:t>ador</w:t>
      </w:r>
      <w:r w:rsidR="003443F2">
        <w:rPr>
          <w:rFonts w:asciiTheme="minorHAnsi" w:hAnsiTheme="minorHAnsi" w:cstheme="minorHAnsi"/>
          <w:bCs/>
          <w:sz w:val="22"/>
          <w:szCs w:val="22"/>
          <w:lang w:val="es-ES" w:eastAsia="es-ES"/>
        </w:rPr>
        <w:t>e</w:t>
      </w:r>
      <w:r w:rsidRPr="00116B00">
        <w:rPr>
          <w:rFonts w:asciiTheme="minorHAnsi" w:hAnsiTheme="minorHAnsi" w:cstheme="minorHAnsi"/>
          <w:bCs/>
          <w:sz w:val="22"/>
          <w:szCs w:val="22"/>
          <w:lang w:val="es-ES" w:eastAsia="es-ES"/>
        </w:rPr>
        <w:t>s.</w:t>
      </w:r>
    </w:p>
    <w:p w:rsidR="003443F2" w:rsidRPr="00116B00" w:rsidRDefault="003443F2" w:rsidP="003443F2">
      <w:pPr>
        <w:spacing w:before="120" w:after="120"/>
        <w:ind w:left="709"/>
        <w:jc w:val="both"/>
        <w:rPr>
          <w:rFonts w:asciiTheme="minorHAnsi" w:hAnsiTheme="minorHAnsi" w:cstheme="minorHAnsi"/>
          <w:bCs/>
          <w:sz w:val="22"/>
          <w:szCs w:val="22"/>
          <w:lang w:val="es-ES" w:eastAsia="es-ES"/>
        </w:rPr>
      </w:pPr>
      <w:r w:rsidRPr="003443F2">
        <w:rPr>
          <w:rFonts w:asciiTheme="minorHAnsi" w:hAnsiTheme="minorHAnsi" w:cstheme="minorHAnsi"/>
          <w:bCs/>
          <w:sz w:val="22"/>
          <w:szCs w:val="22"/>
          <w:lang w:val="es-ES" w:eastAsia="es-ES"/>
        </w:rPr>
        <w:t xml:space="preserve">El comité de selección trabajará con el objetivo de lograr un candidato para el consenso para su </w:t>
      </w:r>
      <w:r>
        <w:rPr>
          <w:rFonts w:asciiTheme="minorHAnsi" w:hAnsiTheme="minorHAnsi" w:cstheme="minorHAnsi"/>
          <w:bCs/>
          <w:sz w:val="22"/>
          <w:szCs w:val="22"/>
          <w:lang w:val="es-ES" w:eastAsia="es-ES"/>
        </w:rPr>
        <w:t>contratación</w:t>
      </w:r>
      <w:r w:rsidRPr="003443F2">
        <w:rPr>
          <w:rFonts w:asciiTheme="minorHAnsi" w:hAnsiTheme="minorHAnsi" w:cstheme="minorHAnsi"/>
          <w:bCs/>
          <w:sz w:val="22"/>
          <w:szCs w:val="22"/>
          <w:lang w:val="es-ES" w:eastAsia="es-ES"/>
        </w:rPr>
        <w:t>. Si</w:t>
      </w:r>
      <w:r>
        <w:rPr>
          <w:rFonts w:asciiTheme="minorHAnsi" w:hAnsiTheme="minorHAnsi" w:cstheme="minorHAnsi"/>
          <w:bCs/>
          <w:sz w:val="22"/>
          <w:szCs w:val="22"/>
          <w:lang w:val="es-ES" w:eastAsia="es-ES"/>
        </w:rPr>
        <w:t xml:space="preserve"> no fuera posible, se votaría</w:t>
      </w:r>
      <w:r w:rsidRPr="003443F2">
        <w:rPr>
          <w:rFonts w:asciiTheme="minorHAnsi" w:hAnsiTheme="minorHAnsi" w:cstheme="minorHAnsi"/>
          <w:bCs/>
          <w:sz w:val="22"/>
          <w:szCs w:val="22"/>
          <w:lang w:val="es-ES" w:eastAsia="es-ES"/>
        </w:rPr>
        <w:t>. En el caso de un empate en la votación, el voto de la presidencia será directo.</w:t>
      </w:r>
    </w:p>
    <w:p w:rsidR="00832B9B" w:rsidRPr="00116B00" w:rsidRDefault="003443F2" w:rsidP="00B42D32">
      <w:pPr>
        <w:numPr>
          <w:ilvl w:val="0"/>
          <w:numId w:val="1"/>
        </w:numPr>
        <w:spacing w:after="120"/>
        <w:ind w:left="714" w:hanging="357"/>
        <w:jc w:val="both"/>
        <w:rPr>
          <w:rFonts w:asciiTheme="minorHAnsi" w:hAnsiTheme="minorHAnsi" w:cstheme="minorHAnsi"/>
          <w:bCs/>
          <w:sz w:val="22"/>
          <w:szCs w:val="22"/>
          <w:lang w:val="es-ES" w:eastAsia="es-ES"/>
        </w:rPr>
      </w:pPr>
      <w:r w:rsidRPr="00116B00">
        <w:rPr>
          <w:rFonts w:asciiTheme="minorHAnsi" w:hAnsiTheme="minorHAnsi" w:cstheme="minorHAnsi"/>
          <w:b/>
          <w:bCs/>
          <w:sz w:val="22"/>
          <w:szCs w:val="22"/>
          <w:lang w:val="es-ES" w:eastAsia="es-ES"/>
        </w:rPr>
        <w:t>Resolución</w:t>
      </w:r>
      <w:r w:rsidR="00832B9B" w:rsidRPr="00116B00">
        <w:rPr>
          <w:rFonts w:asciiTheme="minorHAnsi" w:hAnsiTheme="minorHAnsi" w:cstheme="minorHAnsi"/>
          <w:b/>
          <w:bCs/>
          <w:sz w:val="22"/>
          <w:szCs w:val="22"/>
          <w:lang w:val="es-ES" w:eastAsia="es-ES"/>
        </w:rPr>
        <w:t xml:space="preserve"> de la </w:t>
      </w:r>
      <w:r w:rsidRPr="00116B00">
        <w:rPr>
          <w:rFonts w:asciiTheme="minorHAnsi" w:hAnsiTheme="minorHAnsi" w:cstheme="minorHAnsi"/>
          <w:b/>
          <w:bCs/>
          <w:sz w:val="22"/>
          <w:szCs w:val="22"/>
          <w:lang w:val="es-ES" w:eastAsia="es-ES"/>
        </w:rPr>
        <w:t>convocatoria</w:t>
      </w:r>
      <w:r w:rsidR="00832B9B" w:rsidRPr="00116B00">
        <w:rPr>
          <w:rFonts w:asciiTheme="minorHAnsi" w:hAnsiTheme="minorHAnsi" w:cstheme="minorHAnsi"/>
          <w:b/>
          <w:bCs/>
          <w:sz w:val="22"/>
          <w:szCs w:val="22"/>
          <w:lang w:val="es-ES" w:eastAsia="es-ES"/>
        </w:rPr>
        <w:t xml:space="preserve">. </w:t>
      </w:r>
      <w:r w:rsidR="00832B9B" w:rsidRPr="00116B00">
        <w:rPr>
          <w:rFonts w:asciiTheme="minorHAnsi" w:hAnsiTheme="minorHAnsi" w:cstheme="minorHAnsi"/>
          <w:bCs/>
          <w:sz w:val="22"/>
          <w:szCs w:val="22"/>
          <w:lang w:val="es-ES" w:eastAsia="es-ES"/>
        </w:rPr>
        <w:t xml:space="preserve">El </w:t>
      </w:r>
      <w:r>
        <w:rPr>
          <w:rFonts w:asciiTheme="minorHAnsi" w:hAnsiTheme="minorHAnsi" w:cstheme="minorHAnsi"/>
          <w:bCs/>
          <w:sz w:val="22"/>
          <w:szCs w:val="22"/>
          <w:lang w:val="es-ES" w:eastAsia="es-ES"/>
        </w:rPr>
        <w:t>plazo</w:t>
      </w:r>
      <w:r w:rsidR="00832B9B" w:rsidRPr="00116B00">
        <w:rPr>
          <w:rFonts w:asciiTheme="minorHAnsi" w:hAnsiTheme="minorHAnsi" w:cstheme="minorHAnsi"/>
          <w:bCs/>
          <w:sz w:val="22"/>
          <w:szCs w:val="22"/>
          <w:lang w:val="es-ES" w:eastAsia="es-ES"/>
        </w:rPr>
        <w:t xml:space="preserve"> </w:t>
      </w:r>
      <w:r w:rsidRPr="00116B00">
        <w:rPr>
          <w:rFonts w:asciiTheme="minorHAnsi" w:hAnsiTheme="minorHAnsi" w:cstheme="minorHAnsi"/>
          <w:bCs/>
          <w:sz w:val="22"/>
          <w:szCs w:val="22"/>
          <w:lang w:val="es-ES" w:eastAsia="es-ES"/>
        </w:rPr>
        <w:t>máximo</w:t>
      </w:r>
      <w:r w:rsidR="00832B9B" w:rsidRPr="00116B00">
        <w:rPr>
          <w:rFonts w:asciiTheme="minorHAnsi" w:hAnsiTheme="minorHAnsi" w:cstheme="minorHAnsi"/>
          <w:bCs/>
          <w:sz w:val="22"/>
          <w:szCs w:val="22"/>
          <w:lang w:val="es-ES" w:eastAsia="es-ES"/>
        </w:rPr>
        <w:t xml:space="preserve"> </w:t>
      </w:r>
      <w:r>
        <w:rPr>
          <w:rFonts w:asciiTheme="minorHAnsi" w:hAnsiTheme="minorHAnsi" w:cstheme="minorHAnsi"/>
          <w:bCs/>
          <w:sz w:val="22"/>
          <w:szCs w:val="22"/>
          <w:lang w:val="es-ES" w:eastAsia="es-ES"/>
        </w:rPr>
        <w:t>para</w:t>
      </w:r>
      <w:r w:rsidR="00832B9B" w:rsidRPr="00116B00">
        <w:rPr>
          <w:rFonts w:asciiTheme="minorHAnsi" w:hAnsiTheme="minorHAnsi" w:cstheme="minorHAnsi"/>
          <w:bCs/>
          <w:sz w:val="22"/>
          <w:szCs w:val="22"/>
          <w:lang w:val="es-ES" w:eastAsia="es-ES"/>
        </w:rPr>
        <w:t xml:space="preserve"> resol</w:t>
      </w:r>
      <w:r>
        <w:rPr>
          <w:rFonts w:asciiTheme="minorHAnsi" w:hAnsiTheme="minorHAnsi" w:cstheme="minorHAnsi"/>
          <w:bCs/>
          <w:sz w:val="22"/>
          <w:szCs w:val="22"/>
          <w:lang w:val="es-ES" w:eastAsia="es-ES"/>
        </w:rPr>
        <w:t>v</w:t>
      </w:r>
      <w:r w:rsidR="00832B9B" w:rsidRPr="00116B00">
        <w:rPr>
          <w:rFonts w:asciiTheme="minorHAnsi" w:hAnsiTheme="minorHAnsi" w:cstheme="minorHAnsi"/>
          <w:bCs/>
          <w:sz w:val="22"/>
          <w:szCs w:val="22"/>
          <w:lang w:val="es-ES" w:eastAsia="es-ES"/>
        </w:rPr>
        <w:t>e</w:t>
      </w:r>
      <w:r>
        <w:rPr>
          <w:rFonts w:asciiTheme="minorHAnsi" w:hAnsiTheme="minorHAnsi" w:cstheme="minorHAnsi"/>
          <w:bCs/>
          <w:sz w:val="22"/>
          <w:szCs w:val="22"/>
          <w:lang w:val="es-ES" w:eastAsia="es-ES"/>
        </w:rPr>
        <w:t>r</w:t>
      </w:r>
      <w:r w:rsidR="00832B9B" w:rsidRPr="00116B00">
        <w:rPr>
          <w:rFonts w:asciiTheme="minorHAnsi" w:hAnsiTheme="minorHAnsi" w:cstheme="minorHAnsi"/>
          <w:bCs/>
          <w:sz w:val="22"/>
          <w:szCs w:val="22"/>
          <w:lang w:val="es-ES" w:eastAsia="es-ES"/>
        </w:rPr>
        <w:t xml:space="preserve"> la </w:t>
      </w:r>
      <w:r w:rsidRPr="00116B00">
        <w:rPr>
          <w:rFonts w:asciiTheme="minorHAnsi" w:hAnsiTheme="minorHAnsi" w:cstheme="minorHAnsi"/>
          <w:bCs/>
          <w:sz w:val="22"/>
          <w:szCs w:val="22"/>
          <w:lang w:val="es-ES" w:eastAsia="es-ES"/>
        </w:rPr>
        <w:t>convocatoria</w:t>
      </w:r>
      <w:r w:rsidR="00832B9B" w:rsidRPr="00116B00">
        <w:rPr>
          <w:rFonts w:asciiTheme="minorHAnsi" w:hAnsiTheme="minorHAnsi" w:cstheme="minorHAnsi"/>
          <w:bCs/>
          <w:sz w:val="22"/>
          <w:szCs w:val="22"/>
          <w:lang w:val="es-ES" w:eastAsia="es-ES"/>
        </w:rPr>
        <w:t xml:space="preserve"> </w:t>
      </w:r>
      <w:r w:rsidRPr="00116B00">
        <w:rPr>
          <w:rFonts w:asciiTheme="minorHAnsi" w:hAnsiTheme="minorHAnsi" w:cstheme="minorHAnsi"/>
          <w:bCs/>
          <w:sz w:val="22"/>
          <w:szCs w:val="22"/>
          <w:lang w:val="es-ES" w:eastAsia="es-ES"/>
        </w:rPr>
        <w:t>será</w:t>
      </w:r>
      <w:r w:rsidR="00832B9B" w:rsidRPr="00116B00">
        <w:rPr>
          <w:rFonts w:asciiTheme="minorHAnsi" w:hAnsiTheme="minorHAnsi" w:cstheme="minorHAnsi"/>
          <w:bCs/>
          <w:sz w:val="22"/>
          <w:szCs w:val="22"/>
          <w:lang w:val="es-ES" w:eastAsia="es-ES"/>
        </w:rPr>
        <w:t xml:space="preserve"> de </w:t>
      </w:r>
      <w:r w:rsidR="00B42D32" w:rsidRPr="00116B00">
        <w:rPr>
          <w:rFonts w:asciiTheme="minorHAnsi" w:hAnsiTheme="minorHAnsi" w:cstheme="minorHAnsi"/>
          <w:bCs/>
          <w:sz w:val="22"/>
          <w:szCs w:val="22"/>
          <w:lang w:val="es-ES" w:eastAsia="es-ES"/>
        </w:rPr>
        <w:t>6</w:t>
      </w:r>
      <w:r w:rsidR="00832B9B" w:rsidRPr="00116B00">
        <w:rPr>
          <w:rFonts w:asciiTheme="minorHAnsi" w:hAnsiTheme="minorHAnsi" w:cstheme="minorHAnsi"/>
          <w:bCs/>
          <w:sz w:val="22"/>
          <w:szCs w:val="22"/>
          <w:lang w:val="es-ES" w:eastAsia="es-ES"/>
        </w:rPr>
        <w:t xml:space="preserve"> </w:t>
      </w:r>
      <w:r w:rsidRPr="00116B00">
        <w:rPr>
          <w:rFonts w:asciiTheme="minorHAnsi" w:hAnsiTheme="minorHAnsi" w:cstheme="minorHAnsi"/>
          <w:bCs/>
          <w:sz w:val="22"/>
          <w:szCs w:val="22"/>
          <w:lang w:val="es-ES" w:eastAsia="es-ES"/>
        </w:rPr>
        <w:t>meses</w:t>
      </w:r>
      <w:r w:rsidR="00832B9B" w:rsidRPr="00116B00">
        <w:rPr>
          <w:rFonts w:asciiTheme="minorHAnsi" w:hAnsiTheme="minorHAnsi" w:cstheme="minorHAnsi"/>
          <w:bCs/>
          <w:sz w:val="22"/>
          <w:szCs w:val="22"/>
          <w:lang w:val="es-ES" w:eastAsia="es-ES"/>
        </w:rPr>
        <w:t xml:space="preserve"> a </w:t>
      </w:r>
      <w:r>
        <w:rPr>
          <w:rFonts w:asciiTheme="minorHAnsi" w:hAnsiTheme="minorHAnsi" w:cstheme="minorHAnsi"/>
          <w:bCs/>
          <w:sz w:val="22"/>
          <w:szCs w:val="22"/>
          <w:lang w:val="es-ES" w:eastAsia="es-ES"/>
        </w:rPr>
        <w:t>partir</w:t>
      </w:r>
      <w:r w:rsidR="00832B9B" w:rsidRPr="00116B00">
        <w:rPr>
          <w:rFonts w:asciiTheme="minorHAnsi" w:hAnsiTheme="minorHAnsi" w:cstheme="minorHAnsi"/>
          <w:bCs/>
          <w:sz w:val="22"/>
          <w:szCs w:val="22"/>
          <w:lang w:val="es-ES" w:eastAsia="es-ES"/>
        </w:rPr>
        <w:t xml:space="preserve"> de la </w:t>
      </w:r>
      <w:r>
        <w:rPr>
          <w:rFonts w:asciiTheme="minorHAnsi" w:hAnsiTheme="minorHAnsi" w:cstheme="minorHAnsi"/>
          <w:bCs/>
          <w:sz w:val="22"/>
          <w:szCs w:val="22"/>
          <w:lang w:val="es-ES" w:eastAsia="es-ES"/>
        </w:rPr>
        <w:t>fecha</w:t>
      </w:r>
      <w:r w:rsidR="00832B9B" w:rsidRPr="00116B00">
        <w:rPr>
          <w:rFonts w:asciiTheme="minorHAnsi" w:hAnsiTheme="minorHAnsi" w:cstheme="minorHAnsi"/>
          <w:bCs/>
          <w:sz w:val="22"/>
          <w:szCs w:val="22"/>
          <w:lang w:val="es-ES" w:eastAsia="es-ES"/>
        </w:rPr>
        <w:t xml:space="preserve"> de la </w:t>
      </w:r>
      <w:r w:rsidRPr="00116B00">
        <w:rPr>
          <w:rFonts w:asciiTheme="minorHAnsi" w:hAnsiTheme="minorHAnsi" w:cstheme="minorHAnsi"/>
          <w:bCs/>
          <w:sz w:val="22"/>
          <w:szCs w:val="22"/>
          <w:lang w:val="es-ES" w:eastAsia="es-ES"/>
        </w:rPr>
        <w:t>publicación</w:t>
      </w:r>
      <w:r w:rsidR="00832B9B" w:rsidRPr="00116B00">
        <w:rPr>
          <w:rFonts w:asciiTheme="minorHAnsi" w:hAnsiTheme="minorHAnsi" w:cstheme="minorHAnsi"/>
          <w:bCs/>
          <w:sz w:val="22"/>
          <w:szCs w:val="22"/>
          <w:lang w:val="es-ES" w:eastAsia="es-ES"/>
        </w:rPr>
        <w:t xml:space="preserve"> de la </w:t>
      </w:r>
      <w:r w:rsidRPr="00116B00">
        <w:rPr>
          <w:rFonts w:asciiTheme="minorHAnsi" w:hAnsiTheme="minorHAnsi" w:cstheme="minorHAnsi"/>
          <w:bCs/>
          <w:sz w:val="22"/>
          <w:szCs w:val="22"/>
          <w:lang w:val="es-ES" w:eastAsia="es-ES"/>
        </w:rPr>
        <w:t>convocatoria</w:t>
      </w:r>
      <w:r w:rsidR="00832B9B" w:rsidRPr="00116B00">
        <w:rPr>
          <w:rFonts w:asciiTheme="minorHAnsi" w:hAnsiTheme="minorHAnsi" w:cstheme="minorHAnsi"/>
          <w:bCs/>
          <w:sz w:val="22"/>
          <w:szCs w:val="22"/>
          <w:lang w:val="es-ES" w:eastAsia="es-ES"/>
        </w:rPr>
        <w:t xml:space="preserve">. </w:t>
      </w:r>
      <w:r w:rsidRPr="00116B00">
        <w:rPr>
          <w:rFonts w:asciiTheme="minorHAnsi" w:hAnsiTheme="minorHAnsi" w:cstheme="minorHAnsi"/>
          <w:bCs/>
          <w:sz w:val="22"/>
          <w:szCs w:val="22"/>
          <w:lang w:val="es-ES" w:eastAsia="es-ES"/>
        </w:rPr>
        <w:t>Podrá</w:t>
      </w:r>
      <w:r w:rsidR="00832B9B" w:rsidRPr="00116B00">
        <w:rPr>
          <w:rFonts w:asciiTheme="minorHAnsi" w:hAnsiTheme="minorHAnsi" w:cstheme="minorHAnsi"/>
          <w:bCs/>
          <w:sz w:val="22"/>
          <w:szCs w:val="22"/>
          <w:lang w:val="es-ES" w:eastAsia="es-ES"/>
        </w:rPr>
        <w:t xml:space="preserve"> declarar-se des</w:t>
      </w:r>
      <w:r>
        <w:rPr>
          <w:rFonts w:asciiTheme="minorHAnsi" w:hAnsiTheme="minorHAnsi" w:cstheme="minorHAnsi"/>
          <w:bCs/>
          <w:sz w:val="22"/>
          <w:szCs w:val="22"/>
          <w:lang w:val="es-ES" w:eastAsia="es-ES"/>
        </w:rPr>
        <w:t>i</w:t>
      </w:r>
      <w:r w:rsidR="00832B9B" w:rsidRPr="00116B00">
        <w:rPr>
          <w:rFonts w:asciiTheme="minorHAnsi" w:hAnsiTheme="minorHAnsi" w:cstheme="minorHAnsi"/>
          <w:bCs/>
          <w:sz w:val="22"/>
          <w:szCs w:val="22"/>
          <w:lang w:val="es-ES" w:eastAsia="es-ES"/>
        </w:rPr>
        <w:t xml:space="preserve">erta si </w:t>
      </w:r>
      <w:r>
        <w:rPr>
          <w:rFonts w:asciiTheme="minorHAnsi" w:hAnsiTheme="minorHAnsi" w:cstheme="minorHAnsi"/>
          <w:bCs/>
          <w:sz w:val="22"/>
          <w:szCs w:val="22"/>
          <w:lang w:val="es-ES" w:eastAsia="es-ES"/>
        </w:rPr>
        <w:t>ningún</w:t>
      </w:r>
      <w:r w:rsidR="00832B9B" w:rsidRPr="00116B00">
        <w:rPr>
          <w:rFonts w:asciiTheme="minorHAnsi" w:hAnsiTheme="minorHAnsi" w:cstheme="minorHAnsi"/>
          <w:bCs/>
          <w:sz w:val="22"/>
          <w:szCs w:val="22"/>
          <w:lang w:val="es-ES" w:eastAsia="es-ES"/>
        </w:rPr>
        <w:t xml:space="preserve"> participant</w:t>
      </w:r>
      <w:r>
        <w:rPr>
          <w:rFonts w:asciiTheme="minorHAnsi" w:hAnsiTheme="minorHAnsi" w:cstheme="minorHAnsi"/>
          <w:bCs/>
          <w:sz w:val="22"/>
          <w:szCs w:val="22"/>
          <w:lang w:val="es-ES" w:eastAsia="es-ES"/>
        </w:rPr>
        <w:t>e</w:t>
      </w:r>
      <w:r w:rsidR="00832B9B" w:rsidRPr="00116B00">
        <w:rPr>
          <w:rFonts w:asciiTheme="minorHAnsi" w:hAnsiTheme="minorHAnsi" w:cstheme="minorHAnsi"/>
          <w:bCs/>
          <w:sz w:val="22"/>
          <w:szCs w:val="22"/>
          <w:lang w:val="es-ES" w:eastAsia="es-ES"/>
        </w:rPr>
        <w:t xml:space="preserve"> supera l</w:t>
      </w:r>
      <w:r>
        <w:rPr>
          <w:rFonts w:asciiTheme="minorHAnsi" w:hAnsiTheme="minorHAnsi" w:cstheme="minorHAnsi"/>
          <w:bCs/>
          <w:sz w:val="22"/>
          <w:szCs w:val="22"/>
          <w:lang w:val="es-ES" w:eastAsia="es-ES"/>
        </w:rPr>
        <w:t>o</w:t>
      </w:r>
      <w:r w:rsidR="00832B9B" w:rsidRPr="00116B00">
        <w:rPr>
          <w:rFonts w:asciiTheme="minorHAnsi" w:hAnsiTheme="minorHAnsi" w:cstheme="minorHAnsi"/>
          <w:bCs/>
          <w:sz w:val="22"/>
          <w:szCs w:val="22"/>
          <w:lang w:val="es-ES" w:eastAsia="es-ES"/>
        </w:rPr>
        <w:t>s 50 punt</w:t>
      </w:r>
      <w:r>
        <w:rPr>
          <w:rFonts w:asciiTheme="minorHAnsi" w:hAnsiTheme="minorHAnsi" w:cstheme="minorHAnsi"/>
          <w:bCs/>
          <w:sz w:val="22"/>
          <w:szCs w:val="22"/>
          <w:lang w:val="es-ES" w:eastAsia="es-ES"/>
        </w:rPr>
        <w:t>o</w:t>
      </w:r>
      <w:r w:rsidR="00832B9B" w:rsidRPr="00116B00">
        <w:rPr>
          <w:rFonts w:asciiTheme="minorHAnsi" w:hAnsiTheme="minorHAnsi" w:cstheme="minorHAnsi"/>
          <w:bCs/>
          <w:sz w:val="22"/>
          <w:szCs w:val="22"/>
          <w:lang w:val="es-ES" w:eastAsia="es-ES"/>
        </w:rPr>
        <w:t>s.</w:t>
      </w:r>
    </w:p>
    <w:p w:rsidR="00832B9B" w:rsidRPr="00116B00" w:rsidRDefault="003443F2" w:rsidP="00B42D32">
      <w:pPr>
        <w:numPr>
          <w:ilvl w:val="0"/>
          <w:numId w:val="1"/>
        </w:numPr>
        <w:spacing w:after="120"/>
        <w:ind w:left="714" w:hanging="357"/>
        <w:jc w:val="both"/>
        <w:rPr>
          <w:rFonts w:asciiTheme="minorHAnsi" w:hAnsiTheme="minorHAnsi" w:cstheme="minorHAnsi"/>
          <w:bCs/>
          <w:sz w:val="22"/>
          <w:szCs w:val="22"/>
          <w:lang w:val="es-ES" w:eastAsia="es-ES"/>
        </w:rPr>
      </w:pPr>
      <w:r w:rsidRPr="00116B00">
        <w:rPr>
          <w:rFonts w:asciiTheme="minorHAnsi" w:hAnsiTheme="minorHAnsi" w:cstheme="minorHAnsi"/>
          <w:b/>
          <w:bCs/>
          <w:sz w:val="22"/>
          <w:szCs w:val="22"/>
          <w:lang w:val="es-ES" w:eastAsia="es-ES"/>
        </w:rPr>
        <w:t>Revisión</w:t>
      </w:r>
      <w:r w:rsidR="00832B9B" w:rsidRPr="00116B00">
        <w:rPr>
          <w:rFonts w:asciiTheme="minorHAnsi" w:hAnsiTheme="minorHAnsi" w:cstheme="minorHAnsi"/>
          <w:b/>
          <w:bCs/>
          <w:sz w:val="22"/>
          <w:szCs w:val="22"/>
          <w:lang w:val="es-ES" w:eastAsia="es-ES"/>
        </w:rPr>
        <w:t xml:space="preserve"> de resulta</w:t>
      </w:r>
      <w:r>
        <w:rPr>
          <w:rFonts w:asciiTheme="minorHAnsi" w:hAnsiTheme="minorHAnsi" w:cstheme="minorHAnsi"/>
          <w:b/>
          <w:bCs/>
          <w:sz w:val="22"/>
          <w:szCs w:val="22"/>
          <w:lang w:val="es-ES" w:eastAsia="es-ES"/>
        </w:rPr>
        <w:t>do</w:t>
      </w:r>
      <w:r w:rsidR="00832B9B" w:rsidRPr="00116B00">
        <w:rPr>
          <w:rFonts w:asciiTheme="minorHAnsi" w:hAnsiTheme="minorHAnsi" w:cstheme="minorHAnsi"/>
          <w:b/>
          <w:bCs/>
          <w:sz w:val="22"/>
          <w:szCs w:val="22"/>
          <w:lang w:val="es-ES" w:eastAsia="es-ES"/>
        </w:rPr>
        <w:t xml:space="preserve">s. </w:t>
      </w:r>
      <w:r>
        <w:rPr>
          <w:rFonts w:asciiTheme="minorHAnsi" w:hAnsiTheme="minorHAnsi" w:cstheme="minorHAnsi"/>
          <w:bCs/>
          <w:sz w:val="22"/>
          <w:szCs w:val="22"/>
          <w:lang w:val="es-ES" w:eastAsia="es-ES"/>
        </w:rPr>
        <w:t>Los</w:t>
      </w:r>
      <w:r w:rsidR="00832B9B" w:rsidRPr="00116B00">
        <w:rPr>
          <w:rFonts w:asciiTheme="minorHAnsi" w:hAnsiTheme="minorHAnsi" w:cstheme="minorHAnsi"/>
          <w:bCs/>
          <w:sz w:val="22"/>
          <w:szCs w:val="22"/>
          <w:lang w:val="es-ES" w:eastAsia="es-ES"/>
        </w:rPr>
        <w:t>/l</w:t>
      </w:r>
      <w:r>
        <w:rPr>
          <w:rFonts w:asciiTheme="minorHAnsi" w:hAnsiTheme="minorHAnsi" w:cstheme="minorHAnsi"/>
          <w:bCs/>
          <w:sz w:val="22"/>
          <w:szCs w:val="22"/>
          <w:lang w:val="es-ES" w:eastAsia="es-ES"/>
        </w:rPr>
        <w:t>a</w:t>
      </w:r>
      <w:r w:rsidR="00832B9B" w:rsidRPr="00116B00">
        <w:rPr>
          <w:rFonts w:asciiTheme="minorHAnsi" w:hAnsiTheme="minorHAnsi" w:cstheme="minorHAnsi"/>
          <w:bCs/>
          <w:sz w:val="22"/>
          <w:szCs w:val="22"/>
          <w:lang w:val="es-ES" w:eastAsia="es-ES"/>
        </w:rPr>
        <w:t>s candidat</w:t>
      </w:r>
      <w:r>
        <w:rPr>
          <w:rFonts w:asciiTheme="minorHAnsi" w:hAnsiTheme="minorHAnsi" w:cstheme="minorHAnsi"/>
          <w:bCs/>
          <w:sz w:val="22"/>
          <w:szCs w:val="22"/>
          <w:lang w:val="es-ES" w:eastAsia="es-ES"/>
        </w:rPr>
        <w:t>os/as no seleccionados podrá</w:t>
      </w:r>
      <w:r w:rsidR="00832B9B" w:rsidRPr="00116B00">
        <w:rPr>
          <w:rFonts w:asciiTheme="minorHAnsi" w:hAnsiTheme="minorHAnsi" w:cstheme="minorHAnsi"/>
          <w:bCs/>
          <w:sz w:val="22"/>
          <w:szCs w:val="22"/>
          <w:lang w:val="es-ES" w:eastAsia="es-ES"/>
        </w:rPr>
        <w:t xml:space="preserve">n, en </w:t>
      </w:r>
      <w:r>
        <w:rPr>
          <w:rFonts w:asciiTheme="minorHAnsi" w:hAnsiTheme="minorHAnsi" w:cstheme="minorHAnsi"/>
          <w:bCs/>
          <w:sz w:val="22"/>
          <w:szCs w:val="22"/>
          <w:lang w:val="es-ES" w:eastAsia="es-ES"/>
        </w:rPr>
        <w:t xml:space="preserve">un plazo </w:t>
      </w:r>
      <w:r w:rsidR="00832B9B" w:rsidRPr="00116B00">
        <w:rPr>
          <w:rFonts w:asciiTheme="minorHAnsi" w:hAnsiTheme="minorHAnsi" w:cstheme="minorHAnsi"/>
          <w:bCs/>
          <w:sz w:val="22"/>
          <w:szCs w:val="22"/>
          <w:lang w:val="es-ES" w:eastAsia="es-ES"/>
        </w:rPr>
        <w:t xml:space="preserve">de </w:t>
      </w:r>
      <w:r>
        <w:rPr>
          <w:rFonts w:asciiTheme="minorHAnsi" w:hAnsiTheme="minorHAnsi" w:cstheme="minorHAnsi"/>
          <w:bCs/>
          <w:sz w:val="22"/>
          <w:szCs w:val="22"/>
          <w:lang w:val="es-ES" w:eastAsia="es-ES"/>
        </w:rPr>
        <w:t>5 días há</w:t>
      </w:r>
      <w:r w:rsidR="00832B9B" w:rsidRPr="00116B00">
        <w:rPr>
          <w:rFonts w:asciiTheme="minorHAnsi" w:hAnsiTheme="minorHAnsi" w:cstheme="minorHAnsi"/>
          <w:bCs/>
          <w:sz w:val="22"/>
          <w:szCs w:val="22"/>
          <w:lang w:val="es-ES" w:eastAsia="es-ES"/>
        </w:rPr>
        <w:t>bil</w:t>
      </w:r>
      <w:r>
        <w:rPr>
          <w:rFonts w:asciiTheme="minorHAnsi" w:hAnsiTheme="minorHAnsi" w:cstheme="minorHAnsi"/>
          <w:bCs/>
          <w:sz w:val="22"/>
          <w:szCs w:val="22"/>
          <w:lang w:val="es-ES" w:eastAsia="es-ES"/>
        </w:rPr>
        <w:t>e</w:t>
      </w:r>
      <w:r w:rsidR="00832B9B" w:rsidRPr="00116B00">
        <w:rPr>
          <w:rFonts w:asciiTheme="minorHAnsi" w:hAnsiTheme="minorHAnsi" w:cstheme="minorHAnsi"/>
          <w:bCs/>
          <w:sz w:val="22"/>
          <w:szCs w:val="22"/>
          <w:lang w:val="es-ES" w:eastAsia="es-ES"/>
        </w:rPr>
        <w:t xml:space="preserve">s des de la </w:t>
      </w:r>
      <w:r w:rsidRPr="00116B00">
        <w:rPr>
          <w:rFonts w:asciiTheme="minorHAnsi" w:hAnsiTheme="minorHAnsi" w:cstheme="minorHAnsi"/>
          <w:bCs/>
          <w:sz w:val="22"/>
          <w:szCs w:val="22"/>
          <w:lang w:val="es-ES" w:eastAsia="es-ES"/>
        </w:rPr>
        <w:t>comunicación</w:t>
      </w:r>
      <w:r w:rsidR="00832B9B" w:rsidRPr="00116B00">
        <w:rPr>
          <w:rFonts w:asciiTheme="minorHAnsi" w:hAnsiTheme="minorHAnsi" w:cstheme="minorHAnsi"/>
          <w:bCs/>
          <w:sz w:val="22"/>
          <w:szCs w:val="22"/>
          <w:lang w:val="es-ES" w:eastAsia="es-ES"/>
        </w:rPr>
        <w:t xml:space="preserve"> del resulta</w:t>
      </w:r>
      <w:r>
        <w:rPr>
          <w:rFonts w:asciiTheme="minorHAnsi" w:hAnsiTheme="minorHAnsi" w:cstheme="minorHAnsi"/>
          <w:bCs/>
          <w:sz w:val="22"/>
          <w:szCs w:val="22"/>
          <w:lang w:val="es-ES" w:eastAsia="es-ES"/>
        </w:rPr>
        <w:t>do</w:t>
      </w:r>
      <w:r w:rsidR="00832B9B" w:rsidRPr="00116B00">
        <w:rPr>
          <w:rFonts w:asciiTheme="minorHAnsi" w:hAnsiTheme="minorHAnsi" w:cstheme="minorHAnsi"/>
          <w:bCs/>
          <w:sz w:val="22"/>
          <w:szCs w:val="22"/>
          <w:lang w:val="es-ES" w:eastAsia="es-ES"/>
        </w:rPr>
        <w:t xml:space="preserve"> de la selecció</w:t>
      </w:r>
      <w:r>
        <w:rPr>
          <w:rFonts w:asciiTheme="minorHAnsi" w:hAnsiTheme="minorHAnsi" w:cstheme="minorHAnsi"/>
          <w:bCs/>
          <w:sz w:val="22"/>
          <w:szCs w:val="22"/>
          <w:lang w:val="es-ES" w:eastAsia="es-ES"/>
        </w:rPr>
        <w:t>n</w:t>
      </w:r>
      <w:r w:rsidR="00832B9B" w:rsidRPr="00116B00">
        <w:rPr>
          <w:rFonts w:asciiTheme="minorHAnsi" w:hAnsiTheme="minorHAnsi" w:cstheme="minorHAnsi"/>
          <w:bCs/>
          <w:sz w:val="22"/>
          <w:szCs w:val="22"/>
          <w:lang w:val="es-ES" w:eastAsia="es-ES"/>
        </w:rPr>
        <w:t xml:space="preserve">, </w:t>
      </w:r>
      <w:r>
        <w:rPr>
          <w:rFonts w:asciiTheme="minorHAnsi" w:hAnsiTheme="minorHAnsi" w:cstheme="minorHAnsi"/>
          <w:bCs/>
          <w:sz w:val="22"/>
          <w:szCs w:val="22"/>
          <w:lang w:val="es-ES" w:eastAsia="es-ES"/>
        </w:rPr>
        <w:t>solicitar</w:t>
      </w:r>
      <w:r w:rsidR="00832B9B" w:rsidRPr="00116B00">
        <w:rPr>
          <w:rFonts w:asciiTheme="minorHAnsi" w:hAnsiTheme="minorHAnsi" w:cstheme="minorHAnsi"/>
          <w:bCs/>
          <w:sz w:val="22"/>
          <w:szCs w:val="22"/>
          <w:lang w:val="es-ES" w:eastAsia="es-ES"/>
        </w:rPr>
        <w:t xml:space="preserve"> una revisió</w:t>
      </w:r>
      <w:r>
        <w:rPr>
          <w:rFonts w:asciiTheme="minorHAnsi" w:hAnsiTheme="minorHAnsi" w:cstheme="minorHAnsi"/>
          <w:bCs/>
          <w:sz w:val="22"/>
          <w:szCs w:val="22"/>
          <w:lang w:val="es-ES" w:eastAsia="es-ES"/>
        </w:rPr>
        <w:t>n</w:t>
      </w:r>
      <w:r w:rsidR="00832B9B" w:rsidRPr="00116B00">
        <w:rPr>
          <w:rFonts w:asciiTheme="minorHAnsi" w:hAnsiTheme="minorHAnsi" w:cstheme="minorHAnsi"/>
          <w:bCs/>
          <w:sz w:val="22"/>
          <w:szCs w:val="22"/>
          <w:lang w:val="es-ES" w:eastAsia="es-ES"/>
        </w:rPr>
        <w:t xml:space="preserve"> del resulta</w:t>
      </w:r>
      <w:r>
        <w:rPr>
          <w:rFonts w:asciiTheme="minorHAnsi" w:hAnsiTheme="minorHAnsi" w:cstheme="minorHAnsi"/>
          <w:bCs/>
          <w:sz w:val="22"/>
          <w:szCs w:val="22"/>
          <w:lang w:val="es-ES" w:eastAsia="es-ES"/>
        </w:rPr>
        <w:t>do</w:t>
      </w:r>
      <w:r w:rsidR="00832B9B" w:rsidRPr="00116B00">
        <w:rPr>
          <w:rFonts w:asciiTheme="minorHAnsi" w:hAnsiTheme="minorHAnsi" w:cstheme="minorHAnsi"/>
          <w:bCs/>
          <w:sz w:val="22"/>
          <w:szCs w:val="22"/>
          <w:lang w:val="es-ES" w:eastAsia="es-ES"/>
        </w:rPr>
        <w:t xml:space="preserve"> a la Direcció</w:t>
      </w:r>
      <w:r>
        <w:rPr>
          <w:rFonts w:asciiTheme="minorHAnsi" w:hAnsiTheme="minorHAnsi" w:cstheme="minorHAnsi"/>
          <w:bCs/>
          <w:sz w:val="22"/>
          <w:szCs w:val="22"/>
          <w:lang w:val="es-ES" w:eastAsia="es-ES"/>
        </w:rPr>
        <w:t>n</w:t>
      </w:r>
      <w:r w:rsidR="00832B9B" w:rsidRPr="00116B00">
        <w:rPr>
          <w:rFonts w:asciiTheme="minorHAnsi" w:hAnsiTheme="minorHAnsi" w:cstheme="minorHAnsi"/>
          <w:bCs/>
          <w:sz w:val="22"/>
          <w:szCs w:val="22"/>
          <w:lang w:val="es-ES" w:eastAsia="es-ES"/>
        </w:rPr>
        <w:t xml:space="preserve"> del centr</w:t>
      </w:r>
      <w:r>
        <w:rPr>
          <w:rFonts w:asciiTheme="minorHAnsi" w:hAnsiTheme="minorHAnsi" w:cstheme="minorHAnsi"/>
          <w:bCs/>
          <w:sz w:val="22"/>
          <w:szCs w:val="22"/>
          <w:lang w:val="es-ES" w:eastAsia="es-ES"/>
        </w:rPr>
        <w:t>o. Su</w:t>
      </w:r>
      <w:r w:rsidR="00832B9B" w:rsidRPr="00116B00">
        <w:rPr>
          <w:rFonts w:asciiTheme="minorHAnsi" w:hAnsiTheme="minorHAnsi" w:cstheme="minorHAnsi"/>
          <w:bCs/>
          <w:sz w:val="22"/>
          <w:szCs w:val="22"/>
          <w:lang w:val="es-ES" w:eastAsia="es-ES"/>
        </w:rPr>
        <w:t xml:space="preserve"> resolució</w:t>
      </w:r>
      <w:r>
        <w:rPr>
          <w:rFonts w:asciiTheme="minorHAnsi" w:hAnsiTheme="minorHAnsi" w:cstheme="minorHAnsi"/>
          <w:bCs/>
          <w:sz w:val="22"/>
          <w:szCs w:val="22"/>
          <w:lang w:val="es-ES" w:eastAsia="es-ES"/>
        </w:rPr>
        <w:t>n</w:t>
      </w:r>
      <w:r w:rsidR="00832B9B" w:rsidRPr="00116B00">
        <w:rPr>
          <w:rFonts w:asciiTheme="minorHAnsi" w:hAnsiTheme="minorHAnsi" w:cstheme="minorHAnsi"/>
          <w:bCs/>
          <w:sz w:val="22"/>
          <w:szCs w:val="22"/>
          <w:lang w:val="es-ES" w:eastAsia="es-ES"/>
        </w:rPr>
        <w:t xml:space="preserve"> </w:t>
      </w:r>
      <w:r w:rsidRPr="00116B00">
        <w:rPr>
          <w:rFonts w:asciiTheme="minorHAnsi" w:hAnsiTheme="minorHAnsi" w:cstheme="minorHAnsi"/>
          <w:bCs/>
          <w:sz w:val="22"/>
          <w:szCs w:val="22"/>
          <w:lang w:val="es-ES" w:eastAsia="es-ES"/>
        </w:rPr>
        <w:t>será</w:t>
      </w:r>
      <w:r w:rsidR="00832B9B" w:rsidRPr="00116B00">
        <w:rPr>
          <w:rFonts w:asciiTheme="minorHAnsi" w:hAnsiTheme="minorHAnsi" w:cstheme="minorHAnsi"/>
          <w:bCs/>
          <w:sz w:val="22"/>
          <w:szCs w:val="22"/>
          <w:lang w:val="es-ES" w:eastAsia="es-ES"/>
        </w:rPr>
        <w:t xml:space="preserve"> definitiva.</w:t>
      </w:r>
    </w:p>
    <w:p w:rsidR="003551F7" w:rsidRPr="00116B00" w:rsidRDefault="003443F2" w:rsidP="0027553E">
      <w:pPr>
        <w:numPr>
          <w:ilvl w:val="0"/>
          <w:numId w:val="1"/>
        </w:numPr>
        <w:spacing w:after="120"/>
        <w:ind w:left="714" w:hanging="357"/>
        <w:jc w:val="both"/>
        <w:rPr>
          <w:rFonts w:asciiTheme="minorHAnsi" w:hAnsiTheme="minorHAnsi" w:cstheme="minorHAnsi"/>
          <w:bCs/>
          <w:sz w:val="22"/>
          <w:szCs w:val="22"/>
          <w:lang w:val="es-ES" w:eastAsia="es-ES"/>
        </w:rPr>
      </w:pPr>
      <w:r w:rsidRPr="00116B00">
        <w:rPr>
          <w:rFonts w:ascii="Calibri" w:hAnsi="Calibri" w:cs="Calibri"/>
          <w:b/>
          <w:sz w:val="22"/>
          <w:szCs w:val="22"/>
          <w:lang w:val="es-ES" w:eastAsia="es-ES"/>
        </w:rPr>
        <w:t>Incorporación</w:t>
      </w:r>
      <w:r w:rsidR="003551F7" w:rsidRPr="00116B00">
        <w:rPr>
          <w:rFonts w:ascii="Calibri" w:hAnsi="Calibri" w:cs="Calibri"/>
          <w:b/>
          <w:sz w:val="22"/>
          <w:szCs w:val="22"/>
          <w:lang w:val="es-ES" w:eastAsia="es-ES"/>
        </w:rPr>
        <w:t>.</w:t>
      </w:r>
      <w:r w:rsidR="003551F7" w:rsidRPr="00116B00">
        <w:rPr>
          <w:rFonts w:ascii="Calibri" w:hAnsi="Calibri" w:cs="Calibri"/>
          <w:sz w:val="22"/>
          <w:szCs w:val="22"/>
          <w:lang w:val="es-ES" w:eastAsia="es-ES"/>
        </w:rPr>
        <w:t xml:space="preserve"> La </w:t>
      </w:r>
      <w:r w:rsidRPr="00116B00">
        <w:rPr>
          <w:rFonts w:ascii="Calibri" w:hAnsi="Calibri" w:cs="Calibri"/>
          <w:sz w:val="22"/>
          <w:szCs w:val="22"/>
          <w:lang w:val="es-ES" w:eastAsia="es-ES"/>
        </w:rPr>
        <w:t>incorporación</w:t>
      </w:r>
      <w:r w:rsidR="00B42D32" w:rsidRPr="00116B00">
        <w:rPr>
          <w:rFonts w:ascii="Calibri" w:hAnsi="Calibri" w:cs="Calibri"/>
          <w:sz w:val="22"/>
          <w:szCs w:val="22"/>
          <w:lang w:val="es-ES" w:eastAsia="es-ES"/>
        </w:rPr>
        <w:t xml:space="preserve"> definitiva del candidat</w:t>
      </w:r>
      <w:r>
        <w:rPr>
          <w:rFonts w:ascii="Calibri" w:hAnsi="Calibri" w:cs="Calibri"/>
          <w:sz w:val="22"/>
          <w:szCs w:val="22"/>
          <w:lang w:val="es-ES" w:eastAsia="es-ES"/>
        </w:rPr>
        <w:t>o</w:t>
      </w:r>
      <w:r w:rsidR="00B42D32" w:rsidRPr="00116B00">
        <w:rPr>
          <w:rFonts w:ascii="Calibri" w:hAnsi="Calibri" w:cs="Calibri"/>
          <w:sz w:val="22"/>
          <w:szCs w:val="22"/>
          <w:lang w:val="es-ES" w:eastAsia="es-ES"/>
        </w:rPr>
        <w:t>/a selecciona</w:t>
      </w:r>
      <w:r>
        <w:rPr>
          <w:rFonts w:ascii="Calibri" w:hAnsi="Calibri" w:cs="Calibri"/>
          <w:sz w:val="22"/>
          <w:szCs w:val="22"/>
          <w:lang w:val="es-ES" w:eastAsia="es-ES"/>
        </w:rPr>
        <w:t>do</w:t>
      </w:r>
      <w:r w:rsidR="00B42D32" w:rsidRPr="00116B00">
        <w:rPr>
          <w:rFonts w:ascii="Calibri" w:hAnsi="Calibri" w:cs="Calibri"/>
          <w:sz w:val="22"/>
          <w:szCs w:val="22"/>
          <w:lang w:val="es-ES" w:eastAsia="es-ES"/>
        </w:rPr>
        <w:t xml:space="preserve">/da </w:t>
      </w:r>
      <w:r w:rsidRPr="00116B00">
        <w:rPr>
          <w:rFonts w:ascii="Calibri" w:hAnsi="Calibri" w:cs="Calibri"/>
          <w:sz w:val="22"/>
          <w:szCs w:val="22"/>
          <w:lang w:val="es-ES" w:eastAsia="es-ES"/>
        </w:rPr>
        <w:t>estará</w:t>
      </w:r>
      <w:r w:rsidR="00B42D32" w:rsidRPr="00116B00">
        <w:rPr>
          <w:rFonts w:ascii="Calibri" w:hAnsi="Calibri" w:cs="Calibri"/>
          <w:sz w:val="22"/>
          <w:szCs w:val="22"/>
          <w:lang w:val="es-ES" w:eastAsia="es-ES"/>
        </w:rPr>
        <w:t xml:space="preserve"> condicionada a la </w:t>
      </w:r>
      <w:r>
        <w:rPr>
          <w:rFonts w:ascii="Calibri" w:hAnsi="Calibri" w:cs="Calibri"/>
          <w:sz w:val="22"/>
          <w:szCs w:val="22"/>
          <w:lang w:val="es-ES" w:eastAsia="es-ES"/>
        </w:rPr>
        <w:t>reali</w:t>
      </w:r>
      <w:r w:rsidR="00B42D32" w:rsidRPr="00116B00">
        <w:rPr>
          <w:rFonts w:ascii="Calibri" w:hAnsi="Calibri" w:cs="Calibri"/>
          <w:sz w:val="22"/>
          <w:szCs w:val="22"/>
          <w:lang w:val="es-ES" w:eastAsia="es-ES"/>
        </w:rPr>
        <w:t>zació</w:t>
      </w:r>
      <w:r>
        <w:rPr>
          <w:rFonts w:ascii="Calibri" w:hAnsi="Calibri" w:cs="Calibri"/>
          <w:sz w:val="22"/>
          <w:szCs w:val="22"/>
          <w:lang w:val="es-ES" w:eastAsia="es-ES"/>
        </w:rPr>
        <w:t>n</w:t>
      </w:r>
      <w:r w:rsidR="00B42D32" w:rsidRPr="00116B00">
        <w:rPr>
          <w:rFonts w:ascii="Calibri" w:hAnsi="Calibri" w:cs="Calibri"/>
          <w:sz w:val="22"/>
          <w:szCs w:val="22"/>
          <w:lang w:val="es-ES" w:eastAsia="es-ES"/>
        </w:rPr>
        <w:t xml:space="preserve"> d</w:t>
      </w:r>
      <w:r>
        <w:rPr>
          <w:rFonts w:ascii="Calibri" w:hAnsi="Calibri" w:cs="Calibri"/>
          <w:sz w:val="22"/>
          <w:szCs w:val="22"/>
          <w:lang w:val="es-ES" w:eastAsia="es-ES"/>
        </w:rPr>
        <w:t xml:space="preserve">e </w:t>
      </w:r>
      <w:r w:rsidR="00B42D32" w:rsidRPr="00116B00">
        <w:rPr>
          <w:rFonts w:ascii="Calibri" w:hAnsi="Calibri" w:cs="Calibri"/>
          <w:sz w:val="22"/>
          <w:szCs w:val="22"/>
          <w:lang w:val="es-ES" w:eastAsia="es-ES"/>
        </w:rPr>
        <w:t>un recon</w:t>
      </w:r>
      <w:r>
        <w:rPr>
          <w:rFonts w:ascii="Calibri" w:hAnsi="Calibri" w:cs="Calibri"/>
          <w:sz w:val="22"/>
          <w:szCs w:val="22"/>
          <w:lang w:val="es-ES" w:eastAsia="es-ES"/>
        </w:rPr>
        <w:t>ocimiento</w:t>
      </w:r>
      <w:r w:rsidR="00B42D32" w:rsidRPr="00116B00">
        <w:rPr>
          <w:rFonts w:ascii="Calibri" w:hAnsi="Calibri" w:cs="Calibri"/>
          <w:sz w:val="22"/>
          <w:szCs w:val="22"/>
          <w:lang w:val="es-ES" w:eastAsia="es-ES"/>
        </w:rPr>
        <w:t xml:space="preserve"> </w:t>
      </w:r>
      <w:r w:rsidRPr="00116B00">
        <w:rPr>
          <w:rFonts w:ascii="Calibri" w:hAnsi="Calibri" w:cs="Calibri"/>
          <w:sz w:val="22"/>
          <w:szCs w:val="22"/>
          <w:lang w:val="es-ES" w:eastAsia="es-ES"/>
        </w:rPr>
        <w:t>médico</w:t>
      </w:r>
      <w:r>
        <w:rPr>
          <w:rFonts w:ascii="Calibri" w:hAnsi="Calibri" w:cs="Calibri"/>
          <w:sz w:val="22"/>
          <w:szCs w:val="22"/>
          <w:lang w:val="es-ES" w:eastAsia="es-ES"/>
        </w:rPr>
        <w:t xml:space="preserve"> y</w:t>
      </w:r>
      <w:r w:rsidR="00B42D32" w:rsidRPr="00116B00">
        <w:rPr>
          <w:rFonts w:ascii="Calibri" w:hAnsi="Calibri" w:cs="Calibri"/>
          <w:sz w:val="22"/>
          <w:szCs w:val="22"/>
          <w:lang w:val="es-ES" w:eastAsia="es-ES"/>
        </w:rPr>
        <w:t xml:space="preserve"> la posible </w:t>
      </w:r>
      <w:r w:rsidRPr="00116B00">
        <w:rPr>
          <w:rFonts w:ascii="Calibri" w:hAnsi="Calibri" w:cs="Calibri"/>
          <w:sz w:val="22"/>
          <w:szCs w:val="22"/>
          <w:lang w:val="es-ES" w:eastAsia="es-ES"/>
        </w:rPr>
        <w:t>verificación</w:t>
      </w:r>
      <w:r w:rsidR="00B42D32" w:rsidRPr="00116B00">
        <w:rPr>
          <w:rFonts w:ascii="Calibri" w:hAnsi="Calibri" w:cs="Calibri"/>
          <w:sz w:val="22"/>
          <w:szCs w:val="22"/>
          <w:lang w:val="es-ES" w:eastAsia="es-ES"/>
        </w:rPr>
        <w:t xml:space="preserve"> de </w:t>
      </w:r>
      <w:r>
        <w:rPr>
          <w:rFonts w:ascii="Calibri" w:hAnsi="Calibri" w:cs="Calibri"/>
          <w:sz w:val="22"/>
          <w:szCs w:val="22"/>
          <w:lang w:val="es-ES" w:eastAsia="es-ES"/>
        </w:rPr>
        <w:t>los datos</w:t>
      </w:r>
      <w:r w:rsidR="00B42D32" w:rsidRPr="00116B00">
        <w:rPr>
          <w:rFonts w:ascii="Calibri" w:hAnsi="Calibri" w:cs="Calibri"/>
          <w:sz w:val="22"/>
          <w:szCs w:val="22"/>
          <w:lang w:val="es-ES" w:eastAsia="es-ES"/>
        </w:rPr>
        <w:t xml:space="preserve"> aportad</w:t>
      </w:r>
      <w:r>
        <w:rPr>
          <w:rFonts w:ascii="Calibri" w:hAnsi="Calibri" w:cs="Calibri"/>
          <w:sz w:val="22"/>
          <w:szCs w:val="22"/>
          <w:lang w:val="es-ES" w:eastAsia="es-ES"/>
        </w:rPr>
        <w:t>o</w:t>
      </w:r>
      <w:r w:rsidR="00B42D32" w:rsidRPr="00116B00">
        <w:rPr>
          <w:rFonts w:ascii="Calibri" w:hAnsi="Calibri" w:cs="Calibri"/>
          <w:sz w:val="22"/>
          <w:szCs w:val="22"/>
          <w:lang w:val="es-ES" w:eastAsia="es-ES"/>
        </w:rPr>
        <w:t xml:space="preserve">s </w:t>
      </w:r>
      <w:r>
        <w:rPr>
          <w:rFonts w:ascii="Calibri" w:hAnsi="Calibri" w:cs="Calibri"/>
          <w:sz w:val="22"/>
          <w:szCs w:val="22"/>
          <w:lang w:val="es-ES" w:eastAsia="es-ES"/>
        </w:rPr>
        <w:t>por el</w:t>
      </w:r>
      <w:r w:rsidR="00B42D32" w:rsidRPr="00116B00">
        <w:rPr>
          <w:rFonts w:ascii="Calibri" w:hAnsi="Calibri" w:cs="Calibri"/>
          <w:sz w:val="22"/>
          <w:szCs w:val="22"/>
          <w:lang w:val="es-ES" w:eastAsia="es-ES"/>
        </w:rPr>
        <w:t xml:space="preserve"> candidat</w:t>
      </w:r>
      <w:r>
        <w:rPr>
          <w:rFonts w:ascii="Calibri" w:hAnsi="Calibri" w:cs="Calibri"/>
          <w:sz w:val="22"/>
          <w:szCs w:val="22"/>
          <w:lang w:val="es-ES" w:eastAsia="es-ES"/>
        </w:rPr>
        <w:t>o</w:t>
      </w:r>
      <w:r w:rsidR="00B42D32" w:rsidRPr="00116B00">
        <w:rPr>
          <w:rFonts w:ascii="Calibri" w:hAnsi="Calibri" w:cs="Calibri"/>
          <w:sz w:val="22"/>
          <w:szCs w:val="22"/>
          <w:lang w:val="es-ES" w:eastAsia="es-ES"/>
        </w:rPr>
        <w:t>/a p</w:t>
      </w:r>
      <w:r>
        <w:rPr>
          <w:rFonts w:ascii="Calibri" w:hAnsi="Calibri" w:cs="Calibri"/>
          <w:sz w:val="22"/>
          <w:szCs w:val="22"/>
          <w:lang w:val="es-ES" w:eastAsia="es-ES"/>
        </w:rPr>
        <w:t>a</w:t>
      </w:r>
      <w:r w:rsidR="00B42D32" w:rsidRPr="00116B00">
        <w:rPr>
          <w:rFonts w:ascii="Calibri" w:hAnsi="Calibri" w:cs="Calibri"/>
          <w:sz w:val="22"/>
          <w:szCs w:val="22"/>
          <w:lang w:val="es-ES" w:eastAsia="es-ES"/>
        </w:rPr>
        <w:t>ra la selecció</w:t>
      </w:r>
      <w:r>
        <w:rPr>
          <w:rFonts w:ascii="Calibri" w:hAnsi="Calibri" w:cs="Calibri"/>
          <w:sz w:val="22"/>
          <w:szCs w:val="22"/>
          <w:lang w:val="es-ES" w:eastAsia="es-ES"/>
        </w:rPr>
        <w:t>n</w:t>
      </w:r>
      <w:r w:rsidR="0027553E" w:rsidRPr="00116B00">
        <w:rPr>
          <w:rFonts w:ascii="Calibri" w:hAnsi="Calibri" w:cs="Calibri"/>
          <w:sz w:val="22"/>
          <w:szCs w:val="22"/>
          <w:lang w:val="es-ES" w:eastAsia="es-ES"/>
        </w:rPr>
        <w:t>.</w:t>
      </w:r>
    </w:p>
    <w:p w:rsidR="003551F7" w:rsidRPr="004146C0" w:rsidRDefault="003443F2" w:rsidP="00792625">
      <w:pPr>
        <w:numPr>
          <w:ilvl w:val="0"/>
          <w:numId w:val="1"/>
        </w:numPr>
        <w:contextualSpacing/>
        <w:jc w:val="both"/>
        <w:rPr>
          <w:rFonts w:asciiTheme="minorHAnsi" w:hAnsiTheme="minorHAnsi" w:cstheme="minorHAnsi"/>
          <w:bCs/>
          <w:sz w:val="22"/>
          <w:szCs w:val="22"/>
          <w:lang w:val="es-ES" w:eastAsia="es-ES"/>
        </w:rPr>
      </w:pPr>
      <w:r w:rsidRPr="00116B00">
        <w:rPr>
          <w:rFonts w:asciiTheme="minorHAnsi" w:hAnsiTheme="minorHAnsi" w:cstheme="minorHAnsi"/>
          <w:b/>
          <w:sz w:val="22"/>
          <w:szCs w:val="22"/>
          <w:lang w:val="es-ES"/>
        </w:rPr>
        <w:t>Contratación</w:t>
      </w:r>
      <w:r w:rsidR="003551F7" w:rsidRPr="00116B00">
        <w:rPr>
          <w:rFonts w:asciiTheme="minorHAnsi" w:hAnsiTheme="minorHAnsi" w:cstheme="minorHAnsi"/>
          <w:b/>
          <w:sz w:val="22"/>
          <w:szCs w:val="22"/>
          <w:lang w:val="es-ES"/>
        </w:rPr>
        <w:t xml:space="preserve">. </w:t>
      </w:r>
      <w:r>
        <w:rPr>
          <w:rFonts w:asciiTheme="minorHAnsi" w:hAnsiTheme="minorHAnsi" w:cstheme="minorHAnsi"/>
          <w:sz w:val="22"/>
          <w:szCs w:val="22"/>
          <w:lang w:val="es-ES"/>
        </w:rPr>
        <w:t>Contra</w:t>
      </w:r>
      <w:r w:rsidR="00C865E7" w:rsidRPr="00116B00">
        <w:rPr>
          <w:rFonts w:asciiTheme="minorHAnsi" w:hAnsiTheme="minorHAnsi" w:cstheme="minorHAnsi"/>
          <w:sz w:val="22"/>
          <w:szCs w:val="22"/>
          <w:lang w:val="es-ES"/>
        </w:rPr>
        <w:t>t</w:t>
      </w:r>
      <w:r>
        <w:rPr>
          <w:rFonts w:asciiTheme="minorHAnsi" w:hAnsiTheme="minorHAnsi" w:cstheme="minorHAnsi"/>
          <w:sz w:val="22"/>
          <w:szCs w:val="22"/>
          <w:lang w:val="es-ES"/>
        </w:rPr>
        <w:t>o</w:t>
      </w:r>
      <w:r w:rsidR="00C865E7" w:rsidRPr="00116B00">
        <w:rPr>
          <w:rFonts w:asciiTheme="minorHAnsi" w:hAnsiTheme="minorHAnsi" w:cstheme="minorHAnsi"/>
          <w:sz w:val="22"/>
          <w:szCs w:val="22"/>
          <w:lang w:val="es-ES"/>
        </w:rPr>
        <w:t xml:space="preserve"> de </w:t>
      </w:r>
      <w:r>
        <w:rPr>
          <w:rFonts w:asciiTheme="minorHAnsi" w:hAnsiTheme="minorHAnsi" w:cstheme="minorHAnsi"/>
          <w:sz w:val="22"/>
          <w:szCs w:val="22"/>
          <w:lang w:val="es-ES"/>
        </w:rPr>
        <w:t>trabajo</w:t>
      </w:r>
      <w:r w:rsidR="00C865E7" w:rsidRPr="00116B00">
        <w:rPr>
          <w:rFonts w:asciiTheme="minorHAnsi" w:hAnsiTheme="minorHAnsi" w:cstheme="minorHAnsi"/>
          <w:sz w:val="22"/>
          <w:szCs w:val="22"/>
          <w:lang w:val="es-ES"/>
        </w:rPr>
        <w:t xml:space="preserve"> </w:t>
      </w:r>
      <w:r>
        <w:rPr>
          <w:rFonts w:asciiTheme="minorHAnsi" w:hAnsiTheme="minorHAnsi" w:cstheme="minorHAnsi"/>
          <w:sz w:val="22"/>
          <w:szCs w:val="22"/>
          <w:lang w:val="es-ES"/>
        </w:rPr>
        <w:t xml:space="preserve">de </w:t>
      </w:r>
      <w:r w:rsidR="00EA6886" w:rsidRPr="00116B00">
        <w:rPr>
          <w:rFonts w:asciiTheme="minorHAnsi" w:hAnsiTheme="minorHAnsi" w:cstheme="minorHAnsi"/>
          <w:sz w:val="22"/>
          <w:szCs w:val="22"/>
          <w:lang w:val="es-ES"/>
        </w:rPr>
        <w:t>interin</w:t>
      </w:r>
      <w:r>
        <w:rPr>
          <w:rFonts w:asciiTheme="minorHAnsi" w:hAnsiTheme="minorHAnsi" w:cstheme="minorHAnsi"/>
          <w:sz w:val="22"/>
          <w:szCs w:val="22"/>
          <w:lang w:val="es-ES"/>
        </w:rPr>
        <w:t>idad</w:t>
      </w:r>
      <w:r w:rsidR="0027553E" w:rsidRPr="00116B00">
        <w:rPr>
          <w:rFonts w:asciiTheme="minorHAnsi" w:hAnsiTheme="minorHAnsi" w:cstheme="minorHAnsi"/>
          <w:sz w:val="22"/>
          <w:szCs w:val="22"/>
          <w:lang w:val="es-ES"/>
        </w:rPr>
        <w:t xml:space="preserve"> </w:t>
      </w:r>
      <w:r>
        <w:rPr>
          <w:rFonts w:asciiTheme="minorHAnsi" w:hAnsiTheme="minorHAnsi" w:cstheme="minorHAnsi"/>
          <w:sz w:val="22"/>
          <w:szCs w:val="22"/>
          <w:lang w:val="es-ES"/>
        </w:rPr>
        <w:t>hasta</w:t>
      </w:r>
      <w:r w:rsidR="0027553E" w:rsidRPr="00116B00">
        <w:rPr>
          <w:rFonts w:asciiTheme="minorHAnsi" w:hAnsiTheme="minorHAnsi" w:cstheme="minorHAnsi"/>
          <w:sz w:val="22"/>
          <w:szCs w:val="22"/>
          <w:lang w:val="es-ES"/>
        </w:rPr>
        <w:t xml:space="preserve"> el </w:t>
      </w:r>
      <w:r w:rsidR="00F97FBD" w:rsidRPr="00F97FBD">
        <w:rPr>
          <w:rFonts w:asciiTheme="minorHAnsi" w:hAnsiTheme="minorHAnsi" w:cstheme="minorHAnsi"/>
          <w:sz w:val="22"/>
          <w:szCs w:val="22"/>
          <w:lang w:val="es-ES"/>
        </w:rPr>
        <w:t>30/06/2023</w:t>
      </w:r>
      <w:r w:rsidR="0027553E" w:rsidRPr="00116B00">
        <w:rPr>
          <w:rFonts w:asciiTheme="minorHAnsi" w:hAnsiTheme="minorHAnsi" w:cstheme="minorHAnsi"/>
          <w:sz w:val="22"/>
          <w:szCs w:val="22"/>
          <w:lang w:val="es-ES"/>
        </w:rPr>
        <w:t xml:space="preserve"> </w:t>
      </w:r>
      <w:r>
        <w:rPr>
          <w:rFonts w:asciiTheme="minorHAnsi" w:hAnsiTheme="minorHAnsi" w:cstheme="minorHAnsi"/>
          <w:sz w:val="22"/>
          <w:szCs w:val="22"/>
          <w:lang w:val="es-ES"/>
        </w:rPr>
        <w:t>y</w:t>
      </w:r>
      <w:r w:rsidR="00CA5F3D" w:rsidRPr="00116B00">
        <w:rPr>
          <w:rFonts w:asciiTheme="minorHAnsi" w:hAnsiTheme="minorHAnsi" w:cstheme="minorHAnsi"/>
          <w:bCs/>
          <w:sz w:val="22"/>
          <w:szCs w:val="22"/>
          <w:lang w:val="es-ES" w:eastAsia="es-ES"/>
        </w:rPr>
        <w:t xml:space="preserve"> a jornada completa</w:t>
      </w:r>
      <w:r w:rsidR="003551F7" w:rsidRPr="00116B00">
        <w:rPr>
          <w:rFonts w:asciiTheme="minorHAnsi" w:hAnsiTheme="minorHAnsi" w:cstheme="minorHAnsi"/>
          <w:sz w:val="22"/>
          <w:szCs w:val="22"/>
          <w:lang w:val="es-ES"/>
        </w:rPr>
        <w:t xml:space="preserve">, </w:t>
      </w:r>
      <w:r>
        <w:rPr>
          <w:rFonts w:asciiTheme="minorHAnsi" w:hAnsiTheme="minorHAnsi" w:cstheme="minorHAnsi"/>
          <w:sz w:val="22"/>
          <w:szCs w:val="22"/>
          <w:lang w:val="es-ES"/>
        </w:rPr>
        <w:t>con</w:t>
      </w:r>
      <w:r w:rsidR="003551F7" w:rsidRPr="00116B00">
        <w:rPr>
          <w:rFonts w:asciiTheme="minorHAnsi" w:hAnsiTheme="minorHAnsi" w:cstheme="minorHAnsi"/>
          <w:sz w:val="22"/>
          <w:szCs w:val="22"/>
          <w:lang w:val="es-ES"/>
        </w:rPr>
        <w:t xml:space="preserve"> el </w:t>
      </w:r>
      <w:r w:rsidRPr="00116B00">
        <w:rPr>
          <w:rFonts w:asciiTheme="minorHAnsi" w:hAnsiTheme="minorHAnsi" w:cstheme="minorHAnsi"/>
          <w:sz w:val="22"/>
          <w:szCs w:val="22"/>
          <w:lang w:val="es-ES"/>
        </w:rPr>
        <w:t>período</w:t>
      </w:r>
      <w:r w:rsidR="003551F7" w:rsidRPr="00116B00">
        <w:rPr>
          <w:rFonts w:asciiTheme="minorHAnsi" w:hAnsiTheme="minorHAnsi" w:cstheme="minorHAnsi"/>
          <w:sz w:val="22"/>
          <w:szCs w:val="22"/>
          <w:lang w:val="es-ES"/>
        </w:rPr>
        <w:t xml:space="preserve"> de </w:t>
      </w:r>
      <w:r>
        <w:rPr>
          <w:rFonts w:asciiTheme="minorHAnsi" w:hAnsiTheme="minorHAnsi" w:cstheme="minorHAnsi"/>
          <w:sz w:val="22"/>
          <w:szCs w:val="22"/>
          <w:lang w:val="es-ES"/>
        </w:rPr>
        <w:t>prueba</w:t>
      </w:r>
      <w:r w:rsidR="003551F7" w:rsidRPr="00116B00">
        <w:rPr>
          <w:rFonts w:asciiTheme="minorHAnsi" w:hAnsiTheme="minorHAnsi" w:cstheme="minorHAnsi"/>
          <w:sz w:val="22"/>
          <w:szCs w:val="22"/>
          <w:lang w:val="es-ES"/>
        </w:rPr>
        <w:t xml:space="preserve"> correspon</w:t>
      </w:r>
      <w:r>
        <w:rPr>
          <w:rFonts w:asciiTheme="minorHAnsi" w:hAnsiTheme="minorHAnsi" w:cstheme="minorHAnsi"/>
          <w:sz w:val="22"/>
          <w:szCs w:val="22"/>
          <w:lang w:val="es-ES"/>
        </w:rPr>
        <w:t>di</w:t>
      </w:r>
      <w:r w:rsidR="003551F7" w:rsidRPr="00116B00">
        <w:rPr>
          <w:rFonts w:asciiTheme="minorHAnsi" w:hAnsiTheme="minorHAnsi" w:cstheme="minorHAnsi"/>
          <w:sz w:val="22"/>
          <w:szCs w:val="22"/>
          <w:lang w:val="es-ES"/>
        </w:rPr>
        <w:t>ent</w:t>
      </w:r>
      <w:r>
        <w:rPr>
          <w:rFonts w:asciiTheme="minorHAnsi" w:hAnsiTheme="minorHAnsi" w:cstheme="minorHAnsi"/>
          <w:sz w:val="22"/>
          <w:szCs w:val="22"/>
          <w:lang w:val="es-ES"/>
        </w:rPr>
        <w:t>e y</w:t>
      </w:r>
      <w:r w:rsidR="003551F7" w:rsidRPr="00116B00">
        <w:rPr>
          <w:rFonts w:asciiTheme="minorHAnsi" w:hAnsiTheme="minorHAnsi" w:cstheme="minorHAnsi"/>
          <w:sz w:val="22"/>
          <w:szCs w:val="22"/>
          <w:lang w:val="es-ES"/>
        </w:rPr>
        <w:t xml:space="preserve"> </w:t>
      </w:r>
      <w:r>
        <w:rPr>
          <w:rFonts w:asciiTheme="minorHAnsi" w:hAnsiTheme="minorHAnsi" w:cstheme="minorHAnsi"/>
          <w:sz w:val="22"/>
          <w:szCs w:val="22"/>
          <w:lang w:val="es-ES"/>
        </w:rPr>
        <w:t>con</w:t>
      </w:r>
      <w:r w:rsidR="003551F7" w:rsidRPr="00116B00">
        <w:rPr>
          <w:rFonts w:asciiTheme="minorHAnsi" w:hAnsiTheme="minorHAnsi" w:cstheme="minorHAnsi"/>
          <w:sz w:val="22"/>
          <w:szCs w:val="22"/>
          <w:lang w:val="es-ES"/>
        </w:rPr>
        <w:t xml:space="preserve"> la </w:t>
      </w:r>
      <w:r w:rsidRPr="00116B00">
        <w:rPr>
          <w:rFonts w:asciiTheme="minorHAnsi" w:hAnsiTheme="minorHAnsi" w:cstheme="minorHAnsi"/>
          <w:sz w:val="22"/>
          <w:szCs w:val="22"/>
          <w:lang w:val="es-ES"/>
        </w:rPr>
        <w:t>categoría</w:t>
      </w:r>
      <w:r w:rsidR="003551F7" w:rsidRPr="00116B00">
        <w:rPr>
          <w:rFonts w:asciiTheme="minorHAnsi" w:hAnsiTheme="minorHAnsi" w:cstheme="minorHAnsi"/>
          <w:sz w:val="22"/>
          <w:szCs w:val="22"/>
          <w:lang w:val="es-ES"/>
        </w:rPr>
        <w:t xml:space="preserve"> </w:t>
      </w:r>
      <w:r w:rsidRPr="00116B00">
        <w:rPr>
          <w:rFonts w:asciiTheme="minorHAnsi" w:hAnsiTheme="minorHAnsi" w:cstheme="minorHAnsi"/>
          <w:sz w:val="22"/>
          <w:szCs w:val="22"/>
          <w:lang w:val="es-ES"/>
        </w:rPr>
        <w:t>profesional</w:t>
      </w:r>
      <w:r w:rsidR="003551F7" w:rsidRPr="00116B00">
        <w:rPr>
          <w:rFonts w:asciiTheme="minorHAnsi" w:hAnsiTheme="minorHAnsi" w:cstheme="minorHAnsi"/>
          <w:sz w:val="22"/>
          <w:szCs w:val="22"/>
          <w:lang w:val="es-ES"/>
        </w:rPr>
        <w:t xml:space="preserve"> </w:t>
      </w:r>
      <w:r>
        <w:rPr>
          <w:rFonts w:asciiTheme="minorHAnsi" w:hAnsiTheme="minorHAnsi" w:cstheme="minorHAnsi"/>
          <w:sz w:val="22"/>
          <w:szCs w:val="22"/>
          <w:lang w:val="es-ES"/>
        </w:rPr>
        <w:t>Titulado</w:t>
      </w:r>
      <w:r w:rsidR="009F2167" w:rsidRPr="00116B00">
        <w:rPr>
          <w:rFonts w:asciiTheme="minorHAnsi" w:hAnsiTheme="minorHAnsi" w:cstheme="minorHAnsi"/>
          <w:sz w:val="22"/>
          <w:szCs w:val="22"/>
          <w:lang w:val="es-ES"/>
        </w:rPr>
        <w:t xml:space="preserve"> de Gra</w:t>
      </w:r>
      <w:r>
        <w:rPr>
          <w:rFonts w:asciiTheme="minorHAnsi" w:hAnsiTheme="minorHAnsi" w:cstheme="minorHAnsi"/>
          <w:sz w:val="22"/>
          <w:szCs w:val="22"/>
          <w:lang w:val="es-ES"/>
        </w:rPr>
        <w:t>do</w:t>
      </w:r>
      <w:r w:rsidR="009F2167" w:rsidRPr="00116B00">
        <w:rPr>
          <w:rFonts w:asciiTheme="minorHAnsi" w:hAnsiTheme="minorHAnsi" w:cstheme="minorHAnsi"/>
          <w:sz w:val="22"/>
          <w:szCs w:val="22"/>
          <w:lang w:val="es-ES"/>
        </w:rPr>
        <w:t xml:space="preserve"> Superior </w:t>
      </w:r>
      <w:r w:rsidR="00AF27BB" w:rsidRPr="00116B00">
        <w:rPr>
          <w:rFonts w:asciiTheme="minorHAnsi" w:hAnsiTheme="minorHAnsi" w:cstheme="minorHAnsi"/>
          <w:sz w:val="22"/>
          <w:szCs w:val="22"/>
          <w:lang w:val="es-ES"/>
        </w:rPr>
        <w:t>(</w:t>
      </w:r>
      <w:r w:rsidR="003551F7" w:rsidRPr="00116B00">
        <w:rPr>
          <w:rFonts w:asciiTheme="minorHAnsi" w:hAnsiTheme="minorHAnsi" w:cstheme="minorHAnsi"/>
          <w:sz w:val="22"/>
          <w:szCs w:val="22"/>
          <w:lang w:val="es-ES"/>
        </w:rPr>
        <w:t>AS-TGS</w:t>
      </w:r>
      <w:r w:rsidR="00AF27BB" w:rsidRPr="00116B00">
        <w:rPr>
          <w:rFonts w:asciiTheme="minorHAnsi" w:hAnsiTheme="minorHAnsi" w:cstheme="minorHAnsi"/>
          <w:sz w:val="22"/>
          <w:szCs w:val="22"/>
          <w:lang w:val="es-ES"/>
        </w:rPr>
        <w:t>)</w:t>
      </w:r>
      <w:r w:rsidR="003551F7" w:rsidRPr="00116B00">
        <w:rPr>
          <w:rFonts w:asciiTheme="minorHAnsi" w:hAnsiTheme="minorHAnsi" w:cstheme="minorHAnsi"/>
          <w:sz w:val="22"/>
          <w:szCs w:val="22"/>
          <w:lang w:val="es-ES"/>
        </w:rPr>
        <w:t xml:space="preserve">, </w:t>
      </w:r>
      <w:r>
        <w:rPr>
          <w:rFonts w:asciiTheme="minorHAnsi" w:hAnsiTheme="minorHAnsi" w:cstheme="minorHAnsi"/>
          <w:sz w:val="22"/>
          <w:szCs w:val="22"/>
          <w:lang w:val="es-ES" w:eastAsia="es-ES"/>
        </w:rPr>
        <w:t>con la</w:t>
      </w:r>
      <w:r w:rsidR="003551F7" w:rsidRPr="00116B00">
        <w:rPr>
          <w:rFonts w:asciiTheme="minorHAnsi" w:hAnsiTheme="minorHAnsi" w:cstheme="minorHAnsi"/>
          <w:sz w:val="22"/>
          <w:szCs w:val="22"/>
          <w:lang w:val="es-ES" w:eastAsia="es-ES"/>
        </w:rPr>
        <w:t>s condicion</w:t>
      </w:r>
      <w:r>
        <w:rPr>
          <w:rFonts w:asciiTheme="minorHAnsi" w:hAnsiTheme="minorHAnsi" w:cstheme="minorHAnsi"/>
          <w:sz w:val="22"/>
          <w:szCs w:val="22"/>
          <w:lang w:val="es-ES" w:eastAsia="es-ES"/>
        </w:rPr>
        <w:t>e</w:t>
      </w:r>
      <w:r w:rsidR="003551F7" w:rsidRPr="00116B00">
        <w:rPr>
          <w:rFonts w:asciiTheme="minorHAnsi" w:hAnsiTheme="minorHAnsi" w:cstheme="minorHAnsi"/>
          <w:sz w:val="22"/>
          <w:szCs w:val="22"/>
          <w:lang w:val="es-ES" w:eastAsia="es-ES"/>
        </w:rPr>
        <w:t>s laboral</w:t>
      </w:r>
      <w:r>
        <w:rPr>
          <w:rFonts w:asciiTheme="minorHAnsi" w:hAnsiTheme="minorHAnsi" w:cstheme="minorHAnsi"/>
          <w:sz w:val="22"/>
          <w:szCs w:val="22"/>
          <w:lang w:val="es-ES" w:eastAsia="es-ES"/>
        </w:rPr>
        <w:t>es determinada</w:t>
      </w:r>
      <w:r w:rsidR="003551F7" w:rsidRPr="00116B00">
        <w:rPr>
          <w:rFonts w:asciiTheme="minorHAnsi" w:hAnsiTheme="minorHAnsi" w:cstheme="minorHAnsi"/>
          <w:sz w:val="22"/>
          <w:szCs w:val="22"/>
          <w:lang w:val="es-ES" w:eastAsia="es-ES"/>
        </w:rPr>
        <w:t>s en el I</w:t>
      </w:r>
      <w:r w:rsidR="0027553E" w:rsidRPr="00116B00">
        <w:rPr>
          <w:rFonts w:asciiTheme="minorHAnsi" w:hAnsiTheme="minorHAnsi" w:cstheme="minorHAnsi"/>
          <w:sz w:val="22"/>
          <w:szCs w:val="22"/>
          <w:lang w:val="es-ES" w:eastAsia="es-ES"/>
        </w:rPr>
        <w:t>I</w:t>
      </w:r>
      <w:r w:rsidR="003551F7" w:rsidRPr="00116B00">
        <w:rPr>
          <w:rFonts w:asciiTheme="minorHAnsi" w:hAnsiTheme="minorHAnsi" w:cstheme="minorHAnsi"/>
          <w:sz w:val="22"/>
          <w:szCs w:val="22"/>
          <w:lang w:val="es-ES" w:eastAsia="es-ES"/>
        </w:rPr>
        <w:t xml:space="preserve"> Conveni</w:t>
      </w:r>
      <w:r>
        <w:rPr>
          <w:rFonts w:asciiTheme="minorHAnsi" w:hAnsiTheme="minorHAnsi" w:cstheme="minorHAnsi"/>
          <w:sz w:val="22"/>
          <w:szCs w:val="22"/>
          <w:lang w:val="es-ES" w:eastAsia="es-ES"/>
        </w:rPr>
        <w:t>o</w:t>
      </w:r>
      <w:r w:rsidR="003551F7" w:rsidRPr="00116B00">
        <w:rPr>
          <w:rFonts w:asciiTheme="minorHAnsi" w:hAnsiTheme="minorHAnsi" w:cstheme="minorHAnsi"/>
          <w:sz w:val="22"/>
          <w:szCs w:val="22"/>
          <w:lang w:val="es-ES" w:eastAsia="es-ES"/>
        </w:rPr>
        <w:t xml:space="preserve"> Colecti</w:t>
      </w:r>
      <w:r>
        <w:rPr>
          <w:rFonts w:asciiTheme="minorHAnsi" w:hAnsiTheme="minorHAnsi" w:cstheme="minorHAnsi"/>
          <w:sz w:val="22"/>
          <w:szCs w:val="22"/>
          <w:lang w:val="es-ES" w:eastAsia="es-ES"/>
        </w:rPr>
        <w:t>vo</w:t>
      </w:r>
      <w:r w:rsidR="003551F7" w:rsidRPr="00116B00">
        <w:rPr>
          <w:rFonts w:asciiTheme="minorHAnsi" w:hAnsiTheme="minorHAnsi" w:cstheme="minorHAnsi"/>
          <w:sz w:val="22"/>
          <w:szCs w:val="22"/>
          <w:lang w:val="es-ES" w:eastAsia="es-ES"/>
        </w:rPr>
        <w:t xml:space="preserve"> de tr</w:t>
      </w:r>
      <w:r>
        <w:rPr>
          <w:rFonts w:asciiTheme="minorHAnsi" w:hAnsiTheme="minorHAnsi" w:cstheme="minorHAnsi"/>
          <w:sz w:val="22"/>
          <w:szCs w:val="22"/>
          <w:lang w:val="es-ES" w:eastAsia="es-ES"/>
        </w:rPr>
        <w:t>a</w:t>
      </w:r>
      <w:r w:rsidR="003551F7" w:rsidRPr="00116B00">
        <w:rPr>
          <w:rFonts w:asciiTheme="minorHAnsi" w:hAnsiTheme="minorHAnsi" w:cstheme="minorHAnsi"/>
          <w:sz w:val="22"/>
          <w:szCs w:val="22"/>
          <w:lang w:val="es-ES" w:eastAsia="es-ES"/>
        </w:rPr>
        <w:t>ba</w:t>
      </w:r>
      <w:r>
        <w:rPr>
          <w:rFonts w:asciiTheme="minorHAnsi" w:hAnsiTheme="minorHAnsi" w:cstheme="minorHAnsi"/>
          <w:sz w:val="22"/>
          <w:szCs w:val="22"/>
          <w:lang w:val="es-ES" w:eastAsia="es-ES"/>
        </w:rPr>
        <w:t>jo</w:t>
      </w:r>
      <w:r w:rsidR="003551F7" w:rsidRPr="00116B00">
        <w:rPr>
          <w:rFonts w:asciiTheme="minorHAnsi" w:hAnsiTheme="minorHAnsi" w:cstheme="minorHAnsi"/>
          <w:sz w:val="22"/>
          <w:szCs w:val="22"/>
          <w:lang w:val="es-ES" w:eastAsia="es-ES"/>
        </w:rPr>
        <w:t xml:space="preserve"> de</w:t>
      </w:r>
      <w:r>
        <w:rPr>
          <w:rFonts w:asciiTheme="minorHAnsi" w:hAnsiTheme="minorHAnsi" w:cstheme="minorHAnsi"/>
          <w:sz w:val="22"/>
          <w:szCs w:val="22"/>
          <w:lang w:val="es-ES" w:eastAsia="es-ES"/>
        </w:rPr>
        <w:t xml:space="preserve"> </w:t>
      </w:r>
      <w:r w:rsidR="003551F7" w:rsidRPr="00116B00">
        <w:rPr>
          <w:rFonts w:asciiTheme="minorHAnsi" w:hAnsiTheme="minorHAnsi" w:cstheme="minorHAnsi"/>
          <w:sz w:val="22"/>
          <w:szCs w:val="22"/>
          <w:lang w:val="es-ES" w:eastAsia="es-ES"/>
        </w:rPr>
        <w:t>l</w:t>
      </w:r>
      <w:r>
        <w:rPr>
          <w:rFonts w:asciiTheme="minorHAnsi" w:hAnsiTheme="minorHAnsi" w:cstheme="minorHAnsi"/>
          <w:sz w:val="22"/>
          <w:szCs w:val="22"/>
          <w:lang w:val="es-ES" w:eastAsia="es-ES"/>
        </w:rPr>
        <w:t>o</w:t>
      </w:r>
      <w:r w:rsidR="003551F7" w:rsidRPr="00116B00">
        <w:rPr>
          <w:rFonts w:asciiTheme="minorHAnsi" w:hAnsiTheme="minorHAnsi" w:cstheme="minorHAnsi"/>
          <w:sz w:val="22"/>
          <w:szCs w:val="22"/>
          <w:lang w:val="es-ES" w:eastAsia="es-ES"/>
        </w:rPr>
        <w:t>s hospital</w:t>
      </w:r>
      <w:r>
        <w:rPr>
          <w:rFonts w:asciiTheme="minorHAnsi" w:hAnsiTheme="minorHAnsi" w:cstheme="minorHAnsi"/>
          <w:sz w:val="22"/>
          <w:szCs w:val="22"/>
          <w:lang w:val="es-ES" w:eastAsia="es-ES"/>
        </w:rPr>
        <w:t>es de agudos, centro</w:t>
      </w:r>
      <w:r w:rsidR="003551F7" w:rsidRPr="00116B00">
        <w:rPr>
          <w:rFonts w:asciiTheme="minorHAnsi" w:hAnsiTheme="minorHAnsi" w:cstheme="minorHAnsi"/>
          <w:sz w:val="22"/>
          <w:szCs w:val="22"/>
          <w:lang w:val="es-ES" w:eastAsia="es-ES"/>
        </w:rPr>
        <w:t>s d</w:t>
      </w:r>
      <w:r>
        <w:rPr>
          <w:rFonts w:asciiTheme="minorHAnsi" w:hAnsiTheme="minorHAnsi" w:cstheme="minorHAnsi"/>
          <w:sz w:val="22"/>
          <w:szCs w:val="22"/>
          <w:lang w:val="es-ES" w:eastAsia="es-ES"/>
        </w:rPr>
        <w:t xml:space="preserve">e </w:t>
      </w:r>
      <w:r w:rsidR="003551F7" w:rsidRPr="00116B00">
        <w:rPr>
          <w:rFonts w:asciiTheme="minorHAnsi" w:hAnsiTheme="minorHAnsi" w:cstheme="minorHAnsi"/>
          <w:sz w:val="22"/>
          <w:szCs w:val="22"/>
          <w:lang w:val="es-ES" w:eastAsia="es-ES"/>
        </w:rPr>
        <w:t>atenció</w:t>
      </w:r>
      <w:r>
        <w:rPr>
          <w:rFonts w:asciiTheme="minorHAnsi" w:hAnsiTheme="minorHAnsi" w:cstheme="minorHAnsi"/>
          <w:sz w:val="22"/>
          <w:szCs w:val="22"/>
          <w:lang w:val="es-ES" w:eastAsia="es-ES"/>
        </w:rPr>
        <w:t>n</w:t>
      </w:r>
      <w:r w:rsidR="003551F7" w:rsidRPr="00116B00">
        <w:rPr>
          <w:rFonts w:asciiTheme="minorHAnsi" w:hAnsiTheme="minorHAnsi" w:cstheme="minorHAnsi"/>
          <w:sz w:val="22"/>
          <w:szCs w:val="22"/>
          <w:lang w:val="es-ES" w:eastAsia="es-ES"/>
        </w:rPr>
        <w:t xml:space="preserve"> </w:t>
      </w:r>
      <w:r w:rsidRPr="00116B00">
        <w:rPr>
          <w:rFonts w:asciiTheme="minorHAnsi" w:hAnsiTheme="minorHAnsi" w:cstheme="minorHAnsi"/>
          <w:sz w:val="22"/>
          <w:szCs w:val="22"/>
          <w:lang w:val="es-ES" w:eastAsia="es-ES"/>
        </w:rPr>
        <w:t>primaria</w:t>
      </w:r>
      <w:r>
        <w:rPr>
          <w:rFonts w:asciiTheme="minorHAnsi" w:hAnsiTheme="minorHAnsi" w:cstheme="minorHAnsi"/>
          <w:sz w:val="22"/>
          <w:szCs w:val="22"/>
          <w:lang w:val="es-ES" w:eastAsia="es-ES"/>
        </w:rPr>
        <w:t>, centro</w:t>
      </w:r>
      <w:r w:rsidR="003551F7" w:rsidRPr="00116B00">
        <w:rPr>
          <w:rFonts w:asciiTheme="minorHAnsi" w:hAnsiTheme="minorHAnsi" w:cstheme="minorHAnsi"/>
          <w:sz w:val="22"/>
          <w:szCs w:val="22"/>
          <w:lang w:val="es-ES" w:eastAsia="es-ES"/>
        </w:rPr>
        <w:t xml:space="preserve">s </w:t>
      </w:r>
      <w:proofErr w:type="spellStart"/>
      <w:r w:rsidR="003551F7" w:rsidRPr="00116B00">
        <w:rPr>
          <w:rFonts w:asciiTheme="minorHAnsi" w:hAnsiTheme="minorHAnsi" w:cstheme="minorHAnsi"/>
          <w:sz w:val="22"/>
          <w:szCs w:val="22"/>
          <w:lang w:val="es-ES" w:eastAsia="es-ES"/>
        </w:rPr>
        <w:t>sociosanitari</w:t>
      </w:r>
      <w:r>
        <w:rPr>
          <w:rFonts w:asciiTheme="minorHAnsi" w:hAnsiTheme="minorHAnsi" w:cstheme="minorHAnsi"/>
          <w:sz w:val="22"/>
          <w:szCs w:val="22"/>
          <w:lang w:val="es-ES" w:eastAsia="es-ES"/>
        </w:rPr>
        <w:t>o</w:t>
      </w:r>
      <w:r w:rsidR="003551F7" w:rsidRPr="00116B00">
        <w:rPr>
          <w:rFonts w:asciiTheme="minorHAnsi" w:hAnsiTheme="minorHAnsi" w:cstheme="minorHAnsi"/>
          <w:sz w:val="22"/>
          <w:szCs w:val="22"/>
          <w:lang w:val="es-ES" w:eastAsia="es-ES"/>
        </w:rPr>
        <w:t>s</w:t>
      </w:r>
      <w:proofErr w:type="spellEnd"/>
      <w:r w:rsidR="003551F7" w:rsidRPr="00116B00">
        <w:rPr>
          <w:rFonts w:asciiTheme="minorHAnsi" w:hAnsiTheme="minorHAnsi" w:cstheme="minorHAnsi"/>
          <w:sz w:val="22"/>
          <w:szCs w:val="22"/>
          <w:lang w:val="es-ES" w:eastAsia="es-ES"/>
        </w:rPr>
        <w:t xml:space="preserve"> </w:t>
      </w:r>
      <w:r>
        <w:rPr>
          <w:rFonts w:asciiTheme="minorHAnsi" w:hAnsiTheme="minorHAnsi" w:cstheme="minorHAnsi"/>
          <w:sz w:val="22"/>
          <w:szCs w:val="22"/>
          <w:lang w:val="es-ES" w:eastAsia="es-ES"/>
        </w:rPr>
        <w:t>y centro</w:t>
      </w:r>
      <w:r w:rsidR="003551F7" w:rsidRPr="00116B00">
        <w:rPr>
          <w:rFonts w:asciiTheme="minorHAnsi" w:hAnsiTheme="minorHAnsi" w:cstheme="minorHAnsi"/>
          <w:sz w:val="22"/>
          <w:szCs w:val="22"/>
          <w:lang w:val="es-ES" w:eastAsia="es-ES"/>
        </w:rPr>
        <w:t>s de salu</w:t>
      </w:r>
      <w:r>
        <w:rPr>
          <w:rFonts w:asciiTheme="minorHAnsi" w:hAnsiTheme="minorHAnsi" w:cstheme="minorHAnsi"/>
          <w:sz w:val="22"/>
          <w:szCs w:val="22"/>
          <w:lang w:val="es-ES" w:eastAsia="es-ES"/>
        </w:rPr>
        <w:t>d</w:t>
      </w:r>
      <w:r w:rsidR="003551F7" w:rsidRPr="00116B00">
        <w:rPr>
          <w:rFonts w:asciiTheme="minorHAnsi" w:hAnsiTheme="minorHAnsi" w:cstheme="minorHAnsi"/>
          <w:sz w:val="22"/>
          <w:szCs w:val="22"/>
          <w:lang w:val="es-ES" w:eastAsia="es-ES"/>
        </w:rPr>
        <w:t xml:space="preserve"> mental, concerta</w:t>
      </w:r>
      <w:r w:rsidR="004146C0">
        <w:rPr>
          <w:rFonts w:asciiTheme="minorHAnsi" w:hAnsiTheme="minorHAnsi" w:cstheme="minorHAnsi"/>
          <w:sz w:val="22"/>
          <w:szCs w:val="22"/>
          <w:lang w:val="es-ES" w:eastAsia="es-ES"/>
        </w:rPr>
        <w:t>dos</w:t>
      </w:r>
      <w:r w:rsidR="003551F7" w:rsidRPr="00116B00">
        <w:rPr>
          <w:rFonts w:asciiTheme="minorHAnsi" w:hAnsiTheme="minorHAnsi" w:cstheme="minorHAnsi"/>
          <w:sz w:val="22"/>
          <w:szCs w:val="22"/>
          <w:lang w:val="es-ES" w:eastAsia="es-ES"/>
        </w:rPr>
        <w:t xml:space="preserve"> </w:t>
      </w:r>
      <w:r w:rsidR="004146C0">
        <w:rPr>
          <w:rFonts w:asciiTheme="minorHAnsi" w:hAnsiTheme="minorHAnsi" w:cstheme="minorHAnsi"/>
          <w:sz w:val="22"/>
          <w:szCs w:val="22"/>
          <w:lang w:val="es-ES" w:eastAsia="es-ES"/>
        </w:rPr>
        <w:t>con</w:t>
      </w:r>
      <w:r w:rsidR="003551F7" w:rsidRPr="00116B00">
        <w:rPr>
          <w:rFonts w:asciiTheme="minorHAnsi" w:hAnsiTheme="minorHAnsi" w:cstheme="minorHAnsi"/>
          <w:sz w:val="22"/>
          <w:szCs w:val="22"/>
          <w:lang w:val="es-ES" w:eastAsia="es-ES"/>
        </w:rPr>
        <w:t xml:space="preserve"> el Servi</w:t>
      </w:r>
      <w:r w:rsidR="004146C0">
        <w:rPr>
          <w:rFonts w:asciiTheme="minorHAnsi" w:hAnsiTheme="minorHAnsi" w:cstheme="minorHAnsi"/>
          <w:sz w:val="22"/>
          <w:szCs w:val="22"/>
          <w:lang w:val="es-ES" w:eastAsia="es-ES"/>
        </w:rPr>
        <w:t>cio</w:t>
      </w:r>
      <w:r w:rsidR="003551F7" w:rsidRPr="00116B00">
        <w:rPr>
          <w:rFonts w:asciiTheme="minorHAnsi" w:hAnsiTheme="minorHAnsi" w:cstheme="minorHAnsi"/>
          <w:sz w:val="22"/>
          <w:szCs w:val="22"/>
          <w:lang w:val="es-ES" w:eastAsia="es-ES"/>
        </w:rPr>
        <w:t xml:space="preserve"> </w:t>
      </w:r>
      <w:r w:rsidR="004146C0" w:rsidRPr="00116B00">
        <w:rPr>
          <w:rFonts w:asciiTheme="minorHAnsi" w:hAnsiTheme="minorHAnsi" w:cstheme="minorHAnsi"/>
          <w:sz w:val="22"/>
          <w:szCs w:val="22"/>
          <w:lang w:val="es-ES" w:eastAsia="es-ES"/>
        </w:rPr>
        <w:t>Catal</w:t>
      </w:r>
      <w:r w:rsidR="004146C0">
        <w:rPr>
          <w:rFonts w:asciiTheme="minorHAnsi" w:hAnsiTheme="minorHAnsi" w:cstheme="minorHAnsi"/>
          <w:sz w:val="22"/>
          <w:szCs w:val="22"/>
          <w:lang w:val="es-ES" w:eastAsia="es-ES"/>
        </w:rPr>
        <w:t>án</w:t>
      </w:r>
      <w:r w:rsidR="003551F7" w:rsidRPr="00116B00">
        <w:rPr>
          <w:rFonts w:asciiTheme="minorHAnsi" w:hAnsiTheme="minorHAnsi" w:cstheme="minorHAnsi"/>
          <w:sz w:val="22"/>
          <w:szCs w:val="22"/>
          <w:lang w:val="es-ES" w:eastAsia="es-ES"/>
        </w:rPr>
        <w:t xml:space="preserve"> de la Salu</w:t>
      </w:r>
      <w:r w:rsidR="004146C0">
        <w:rPr>
          <w:rFonts w:asciiTheme="minorHAnsi" w:hAnsiTheme="minorHAnsi" w:cstheme="minorHAnsi"/>
          <w:sz w:val="22"/>
          <w:szCs w:val="22"/>
          <w:lang w:val="es-ES" w:eastAsia="es-ES"/>
        </w:rPr>
        <w:t>d</w:t>
      </w:r>
      <w:r w:rsidR="003551F7" w:rsidRPr="00116B00">
        <w:rPr>
          <w:rFonts w:asciiTheme="minorHAnsi" w:hAnsiTheme="minorHAnsi" w:cstheme="minorHAnsi"/>
          <w:sz w:val="22"/>
          <w:szCs w:val="22"/>
          <w:lang w:val="es-ES" w:eastAsia="es-ES"/>
        </w:rPr>
        <w:t>.</w:t>
      </w:r>
    </w:p>
    <w:p w:rsidR="004146C0" w:rsidRPr="00116B00" w:rsidRDefault="004146C0" w:rsidP="004146C0">
      <w:pPr>
        <w:ind w:left="360"/>
        <w:contextualSpacing/>
        <w:jc w:val="both"/>
        <w:rPr>
          <w:rFonts w:asciiTheme="minorHAnsi" w:hAnsiTheme="minorHAnsi" w:cstheme="minorHAnsi"/>
          <w:bCs/>
          <w:sz w:val="22"/>
          <w:szCs w:val="22"/>
          <w:lang w:val="es-ES" w:eastAsia="es-ES"/>
        </w:rPr>
      </w:pPr>
    </w:p>
    <w:p w:rsidR="004146C0" w:rsidRPr="00116B00" w:rsidRDefault="004146C0" w:rsidP="00AD0D81">
      <w:pPr>
        <w:contextualSpacing/>
        <w:jc w:val="both"/>
        <w:rPr>
          <w:rFonts w:asciiTheme="minorHAnsi" w:hAnsiTheme="minorHAnsi" w:cstheme="minorHAnsi"/>
          <w:sz w:val="22"/>
          <w:szCs w:val="22"/>
          <w:lang w:val="es-ES"/>
        </w:rPr>
      </w:pPr>
      <w:r w:rsidRPr="004146C0">
        <w:rPr>
          <w:rFonts w:asciiTheme="minorHAnsi" w:hAnsiTheme="minorHAnsi" w:cstheme="minorHAnsi"/>
          <w:sz w:val="22"/>
          <w:szCs w:val="22"/>
          <w:lang w:val="es-ES"/>
        </w:rPr>
        <w:t>Con la formalización y presentación de la solicitud, los solicitantes consienten en el procesamiento de los datos personales que son necesarios para participar en la llamada y para el resto del procesamiento del proceso selectivo, de acuerdo con la</w:t>
      </w:r>
      <w:bookmarkStart w:id="0" w:name="_GoBack"/>
      <w:bookmarkEnd w:id="0"/>
      <w:r w:rsidRPr="004146C0">
        <w:rPr>
          <w:rFonts w:asciiTheme="minorHAnsi" w:hAnsiTheme="minorHAnsi" w:cstheme="minorHAnsi"/>
          <w:sz w:val="22"/>
          <w:szCs w:val="22"/>
          <w:lang w:val="es-ES"/>
        </w:rPr>
        <w:t>s regulaciones actuales.</w:t>
      </w:r>
    </w:p>
    <w:sectPr w:rsidR="004146C0" w:rsidRPr="00116B00" w:rsidSect="0027553E">
      <w:headerReference w:type="default" r:id="rId8"/>
      <w:footerReference w:type="default" r:id="rId9"/>
      <w:pgSz w:w="11906" w:h="16838"/>
      <w:pgMar w:top="1985" w:right="992" w:bottom="2268" w:left="1276" w:header="709" w:footer="4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71" w:rsidRDefault="00692071">
      <w:r>
        <w:separator/>
      </w:r>
    </w:p>
  </w:endnote>
  <w:endnote w:type="continuationSeparator" w:id="0">
    <w:p w:rsidR="00692071" w:rsidRDefault="0069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CellMar>
        <w:top w:w="72" w:type="dxa"/>
        <w:left w:w="115" w:type="dxa"/>
        <w:bottom w:w="72" w:type="dxa"/>
        <w:right w:w="115" w:type="dxa"/>
      </w:tblCellMar>
      <w:tblLook w:val="00A0" w:firstRow="1" w:lastRow="0" w:firstColumn="1" w:lastColumn="0" w:noHBand="0" w:noVBand="0"/>
    </w:tblPr>
    <w:tblGrid>
      <w:gridCol w:w="8674"/>
      <w:gridCol w:w="964"/>
    </w:tblGrid>
    <w:tr w:rsidR="00ED3285" w:rsidRPr="00F26195">
      <w:tc>
        <w:tcPr>
          <w:tcW w:w="4500" w:type="pct"/>
          <w:tcBorders>
            <w:top w:val="single" w:sz="4" w:space="0" w:color="000000"/>
          </w:tcBorders>
        </w:tcPr>
        <w:p w:rsidR="00ED3285" w:rsidRPr="00F26195" w:rsidRDefault="00BF6F07" w:rsidP="00F97FBD">
          <w:pPr>
            <w:spacing w:before="120" w:after="120"/>
            <w:jc w:val="both"/>
            <w:rPr>
              <w:rFonts w:ascii="Calibri" w:hAnsi="Calibri" w:cs="Calibri"/>
              <w:sz w:val="18"/>
              <w:szCs w:val="18"/>
              <w:lang w:val="ca-ES"/>
            </w:rPr>
          </w:pPr>
          <w:r w:rsidRPr="00BF6F07">
            <w:rPr>
              <w:rFonts w:ascii="Calibri" w:hAnsi="Calibri" w:cs="Calibri"/>
              <w:sz w:val="18"/>
              <w:szCs w:val="18"/>
              <w:lang w:val="ca-ES"/>
            </w:rPr>
            <w:t>Convocatòria Pública Referència CSM0</w:t>
          </w:r>
          <w:r w:rsidR="00F97FBD">
            <w:rPr>
              <w:rFonts w:ascii="Calibri" w:hAnsi="Calibri" w:cs="Calibri"/>
              <w:sz w:val="18"/>
              <w:szCs w:val="18"/>
              <w:lang w:val="ca-ES"/>
            </w:rPr>
            <w:t>3</w:t>
          </w:r>
          <w:r w:rsidRPr="00BF6F07">
            <w:rPr>
              <w:rFonts w:ascii="Calibri" w:hAnsi="Calibri" w:cs="Calibri"/>
              <w:sz w:val="18"/>
              <w:szCs w:val="18"/>
              <w:lang w:val="ca-ES"/>
            </w:rPr>
            <w:t>2-22</w:t>
          </w:r>
        </w:p>
      </w:tc>
      <w:tc>
        <w:tcPr>
          <w:tcW w:w="500" w:type="pct"/>
          <w:tcBorders>
            <w:top w:val="single" w:sz="4" w:space="0" w:color="C0504D"/>
          </w:tcBorders>
          <w:shd w:val="clear" w:color="auto" w:fill="943634"/>
        </w:tcPr>
        <w:p w:rsidR="00ED3285" w:rsidRPr="00F26195" w:rsidRDefault="001D28F9">
          <w:pPr>
            <w:pStyle w:val="Encabezado"/>
            <w:rPr>
              <w:rFonts w:ascii="Calibri" w:hAnsi="Calibri" w:cs="Calibri"/>
              <w:color w:val="FFFFFF"/>
              <w:sz w:val="18"/>
              <w:szCs w:val="18"/>
              <w:lang w:val="ca-ES"/>
            </w:rPr>
          </w:pPr>
          <w:r w:rsidRPr="00F26195">
            <w:rPr>
              <w:rFonts w:ascii="Calibri" w:hAnsi="Calibri" w:cs="Calibri"/>
              <w:sz w:val="18"/>
              <w:szCs w:val="18"/>
              <w:lang w:val="ca-ES"/>
            </w:rPr>
            <w:fldChar w:fldCharType="begin"/>
          </w:r>
          <w:r w:rsidR="00ED3285" w:rsidRPr="00F26195">
            <w:rPr>
              <w:rFonts w:ascii="Calibri" w:hAnsi="Calibri" w:cs="Calibri"/>
              <w:sz w:val="18"/>
              <w:szCs w:val="18"/>
              <w:lang w:val="ca-ES"/>
            </w:rPr>
            <w:instrText xml:space="preserve"> PAGE   \* MERGEFORMAT </w:instrText>
          </w:r>
          <w:r w:rsidRPr="00F26195">
            <w:rPr>
              <w:rFonts w:ascii="Calibri" w:hAnsi="Calibri" w:cs="Calibri"/>
              <w:sz w:val="18"/>
              <w:szCs w:val="18"/>
              <w:lang w:val="ca-ES"/>
            </w:rPr>
            <w:fldChar w:fldCharType="separate"/>
          </w:r>
          <w:r w:rsidR="00F97FBD" w:rsidRPr="00F97FBD">
            <w:rPr>
              <w:rFonts w:ascii="Calibri" w:hAnsi="Calibri" w:cs="Calibri"/>
              <w:noProof/>
              <w:color w:val="FFFFFF"/>
              <w:sz w:val="18"/>
              <w:szCs w:val="18"/>
            </w:rPr>
            <w:t>3</w:t>
          </w:r>
          <w:r w:rsidRPr="00F26195">
            <w:rPr>
              <w:rFonts w:ascii="Calibri" w:hAnsi="Calibri" w:cs="Calibri"/>
              <w:sz w:val="18"/>
              <w:szCs w:val="18"/>
              <w:lang w:val="ca-ES"/>
            </w:rPr>
            <w:fldChar w:fldCharType="end"/>
          </w:r>
        </w:p>
      </w:tc>
    </w:tr>
  </w:tbl>
  <w:p w:rsidR="00ED3285" w:rsidRPr="00912F4D" w:rsidRDefault="00ED3285" w:rsidP="001D25C1">
    <w:pPr>
      <w:pStyle w:val="Piedepgina"/>
      <w:tabs>
        <w:tab w:val="clear" w:pos="4252"/>
        <w:tab w:val="clear" w:pos="8504"/>
      </w:tabs>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71" w:rsidRDefault="00692071">
      <w:r>
        <w:separator/>
      </w:r>
    </w:p>
  </w:footnote>
  <w:footnote w:type="continuationSeparator" w:id="0">
    <w:p w:rsidR="00692071" w:rsidRDefault="0069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285" w:rsidRDefault="00293FBF" w:rsidP="00293FBF">
    <w:pPr>
      <w:pStyle w:val="Encabezado"/>
      <w:tabs>
        <w:tab w:val="clear" w:pos="4252"/>
        <w:tab w:val="clear" w:pos="8504"/>
        <w:tab w:val="left" w:pos="708"/>
        <w:tab w:val="left" w:pos="1416"/>
        <w:tab w:val="left" w:pos="2124"/>
        <w:tab w:val="left" w:pos="2832"/>
        <w:tab w:val="left" w:pos="3540"/>
        <w:tab w:val="left" w:pos="4956"/>
      </w:tabs>
      <w:rPr>
        <w:rFonts w:ascii="Arial" w:hAnsi="Arial" w:cs="Arial"/>
      </w:rPr>
    </w:pPr>
    <w:r>
      <w:rPr>
        <w:rFonts w:ascii="Arial" w:hAnsi="Arial" w:cs="Arial"/>
      </w:rPr>
      <w:tab/>
    </w:r>
    <w:r>
      <w:rPr>
        <w:rFonts w:ascii="Arial" w:hAnsi="Arial" w:cs="Arial"/>
      </w:rPr>
      <w:tab/>
    </w:r>
    <w:r>
      <w:rPr>
        <w:rFonts w:ascii="Arial" w:hAnsi="Arial" w:cs="Arial"/>
      </w:rPr>
      <w:tab/>
    </w:r>
    <w:r w:rsidR="00ED3285">
      <w:rPr>
        <w:noProof/>
        <w:lang w:val="es-ES" w:eastAsia="es-ES"/>
      </w:rPr>
      <w:drawing>
        <wp:anchor distT="0" distB="0" distL="114300" distR="114300" simplePos="0" relativeHeight="251660288" behindDoc="0" locked="0" layoutInCell="1" allowOverlap="1">
          <wp:simplePos x="0" y="0"/>
          <wp:positionH relativeFrom="column">
            <wp:posOffset>-73025</wp:posOffset>
          </wp:positionH>
          <wp:positionV relativeFrom="paragraph">
            <wp:posOffset>9525</wp:posOffset>
          </wp:positionV>
          <wp:extent cx="1600200" cy="509905"/>
          <wp:effectExtent l="19050" t="0" r="0" b="0"/>
          <wp:wrapSquare wrapText="bothSides"/>
          <wp:docPr id="22" name="Imagen 22" descr="CSdm color 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Sdm color FH"/>
                  <pic:cNvPicPr>
                    <a:picLocks noChangeAspect="1" noChangeArrowheads="1"/>
                  </pic:cNvPicPr>
                </pic:nvPicPr>
                <pic:blipFill>
                  <a:blip r:embed="rId1"/>
                  <a:srcRect/>
                  <a:stretch>
                    <a:fillRect/>
                  </a:stretch>
                </pic:blipFill>
                <pic:spPr bwMode="auto">
                  <a:xfrm>
                    <a:off x="0" y="0"/>
                    <a:ext cx="1600200" cy="509905"/>
                  </a:xfrm>
                  <a:prstGeom prst="rect">
                    <a:avLst/>
                  </a:prstGeom>
                  <a:noFill/>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3FBF">
      <w:rPr>
        <w:rFonts w:ascii="Calibri" w:eastAsia="Calibri" w:hAnsi="Calibri" w:cs="Arial"/>
        <w:color w:val="44546A"/>
        <w:sz w:val="16"/>
        <w:szCs w:val="22"/>
        <w:lang w:val="ca-ES" w:eastAsia="en-US"/>
      </w:rPr>
      <w:t xml:space="preserve">CONVOCATÒRIA PÚBLICA I REF. </w:t>
    </w:r>
    <w:r w:rsidR="00F97FBD">
      <w:rPr>
        <w:rFonts w:ascii="Calibri" w:eastAsia="Calibri" w:hAnsi="Calibri" w:cs="Arial"/>
        <w:color w:val="44546A"/>
        <w:sz w:val="16"/>
        <w:szCs w:val="22"/>
        <w:lang w:val="ca-ES" w:eastAsia="en-US"/>
      </w:rPr>
      <w:t>CSM032</w:t>
    </w:r>
    <w:r>
      <w:rPr>
        <w:rFonts w:ascii="Calibri" w:eastAsia="Calibri" w:hAnsi="Calibri" w:cs="Arial"/>
        <w:color w:val="44546A"/>
        <w:sz w:val="16"/>
        <w:szCs w:val="22"/>
        <w:lang w:val="ca-ES" w:eastAsia="en-US"/>
      </w:rPr>
      <w:t>-22</w:t>
    </w:r>
    <w:r>
      <w:rPr>
        <w:rFonts w:ascii="Arial" w:hAnsi="Arial" w:cs="Arial"/>
      </w:rPr>
      <w:tab/>
    </w:r>
  </w:p>
  <w:p w:rsidR="00ED3285" w:rsidRDefault="00ED3285" w:rsidP="00912F4D">
    <w:pPr>
      <w:pStyle w:val="Encabezado"/>
      <w:tabs>
        <w:tab w:val="clear" w:pos="8504"/>
      </w:tabs>
      <w:jc w:val="right"/>
      <w:rPr>
        <w:rFonts w:ascii="Arial" w:hAnsi="Arial" w:cs="Arial"/>
        <w:color w:val="CC0000"/>
        <w:sz w:val="16"/>
        <w:szCs w:val="16"/>
        <w:lang w:val="ca-ES"/>
      </w:rPr>
    </w:pPr>
  </w:p>
  <w:p w:rsidR="00ED3285" w:rsidRPr="00912F4D" w:rsidRDefault="00ED3285" w:rsidP="00912F4D">
    <w:pPr>
      <w:pStyle w:val="Encabezado"/>
      <w:tabs>
        <w:tab w:val="clear" w:pos="8504"/>
      </w:tabs>
      <w:jc w:val="right"/>
      <w:rPr>
        <w:rFonts w:ascii="Arial" w:hAnsi="Arial" w:cs="Arial"/>
        <w:color w:val="000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664"/>
    <w:multiLevelType w:val="hybridMultilevel"/>
    <w:tmpl w:val="E780A930"/>
    <w:lvl w:ilvl="0" w:tplc="04030003">
      <w:start w:val="1"/>
      <w:numFmt w:val="bullet"/>
      <w:lvlText w:val="o"/>
      <w:lvlJc w:val="left"/>
      <w:pPr>
        <w:ind w:left="2138" w:hanging="360"/>
      </w:pPr>
      <w:rPr>
        <w:rFonts w:ascii="Courier New" w:hAnsi="Courier New" w:cs="Courier New" w:hint="default"/>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1" w15:restartNumberingAfterBreak="0">
    <w:nsid w:val="0C106B14"/>
    <w:multiLevelType w:val="hybridMultilevel"/>
    <w:tmpl w:val="70469E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CF42609"/>
    <w:multiLevelType w:val="hybridMultilevel"/>
    <w:tmpl w:val="D0A622CA"/>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25AC7972"/>
    <w:multiLevelType w:val="hybridMultilevel"/>
    <w:tmpl w:val="AE3236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C806E26"/>
    <w:multiLevelType w:val="hybridMultilevel"/>
    <w:tmpl w:val="2DB60B92"/>
    <w:lvl w:ilvl="0" w:tplc="0C0A0003">
      <w:start w:val="1"/>
      <w:numFmt w:val="bullet"/>
      <w:lvlText w:val="o"/>
      <w:lvlJc w:val="left"/>
      <w:pPr>
        <w:ind w:left="2138" w:hanging="360"/>
      </w:pPr>
      <w:rPr>
        <w:rFonts w:ascii="Courier New" w:hAnsi="Courier New" w:cs="Courier New" w:hint="default"/>
      </w:rPr>
    </w:lvl>
    <w:lvl w:ilvl="1" w:tplc="04030003" w:tentative="1">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5" w15:restartNumberingAfterBreak="0">
    <w:nsid w:val="35FE073F"/>
    <w:multiLevelType w:val="hybridMultilevel"/>
    <w:tmpl w:val="513CC88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38B949F3"/>
    <w:multiLevelType w:val="hybridMultilevel"/>
    <w:tmpl w:val="BF32826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DB632FF"/>
    <w:multiLevelType w:val="hybridMultilevel"/>
    <w:tmpl w:val="833E7806"/>
    <w:lvl w:ilvl="0" w:tplc="C2F81D70">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8" w15:restartNumberingAfterBreak="0">
    <w:nsid w:val="3E184CF0"/>
    <w:multiLevelType w:val="hybridMultilevel"/>
    <w:tmpl w:val="DAB269C6"/>
    <w:lvl w:ilvl="0" w:tplc="FAA64170">
      <w:start w:val="1"/>
      <w:numFmt w:val="decimal"/>
      <w:lvlText w:val="%1."/>
      <w:lvlJc w:val="left"/>
      <w:pPr>
        <w:ind w:left="720" w:hanging="360"/>
      </w:pPr>
      <w:rPr>
        <w:rFonts w:asciiTheme="minorHAnsi" w:hAnsiTheme="minorHAnsi" w:hint="default"/>
        <w:b/>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22250B5"/>
    <w:multiLevelType w:val="hybridMultilevel"/>
    <w:tmpl w:val="CE9CE284"/>
    <w:lvl w:ilvl="0" w:tplc="04090001">
      <w:start w:val="1"/>
      <w:numFmt w:val="bullet"/>
      <w:lvlText w:val=""/>
      <w:lvlJc w:val="left"/>
      <w:pPr>
        <w:ind w:left="1428" w:hanging="360"/>
      </w:pPr>
      <w:rPr>
        <w:rFonts w:ascii="Symbol" w:hAnsi="Symbol" w:cs="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10" w15:restartNumberingAfterBreak="0">
    <w:nsid w:val="4C6201F9"/>
    <w:multiLevelType w:val="hybridMultilevel"/>
    <w:tmpl w:val="9FBC7F3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CA46C35"/>
    <w:multiLevelType w:val="hybridMultilevel"/>
    <w:tmpl w:val="0EA2D5D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2" w15:restartNumberingAfterBreak="0">
    <w:nsid w:val="5A6E69F6"/>
    <w:multiLevelType w:val="hybridMultilevel"/>
    <w:tmpl w:val="40B82902"/>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403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35AD6"/>
    <w:multiLevelType w:val="hybridMultilevel"/>
    <w:tmpl w:val="0914BCE2"/>
    <w:lvl w:ilvl="0" w:tplc="0C0A0001">
      <w:start w:val="1"/>
      <w:numFmt w:val="bullet"/>
      <w:lvlText w:val=""/>
      <w:lvlJc w:val="left"/>
      <w:pPr>
        <w:tabs>
          <w:tab w:val="num" w:pos="1068"/>
        </w:tabs>
        <w:ind w:left="1068" w:hanging="360"/>
      </w:pPr>
      <w:rPr>
        <w:rFonts w:ascii="Symbol" w:hAnsi="Symbol" w:hint="default"/>
        <w:b/>
        <w:bCs/>
      </w:rPr>
    </w:lvl>
    <w:lvl w:ilvl="1" w:tplc="04090001">
      <w:start w:val="1"/>
      <w:numFmt w:val="bullet"/>
      <w:lvlText w:val=""/>
      <w:lvlJc w:val="left"/>
      <w:pPr>
        <w:tabs>
          <w:tab w:val="num" w:pos="1788"/>
        </w:tabs>
        <w:ind w:left="1788" w:hanging="360"/>
      </w:pPr>
      <w:rPr>
        <w:rFonts w:ascii="Symbol" w:hAnsi="Symbol" w:cs="Symbol" w:hint="default"/>
      </w:rPr>
    </w:lvl>
    <w:lvl w:ilvl="2" w:tplc="0C0A001B">
      <w:start w:val="1"/>
      <w:numFmt w:val="lowerRoman"/>
      <w:lvlText w:val="%3."/>
      <w:lvlJc w:val="right"/>
      <w:pPr>
        <w:tabs>
          <w:tab w:val="num" w:pos="2508"/>
        </w:tabs>
        <w:ind w:left="2508" w:hanging="180"/>
      </w:pPr>
    </w:lvl>
    <w:lvl w:ilvl="3" w:tplc="0C0A0005">
      <w:start w:val="1"/>
      <w:numFmt w:val="bullet"/>
      <w:lvlText w:val=""/>
      <w:lvlJc w:val="left"/>
      <w:pPr>
        <w:tabs>
          <w:tab w:val="num" w:pos="3228"/>
        </w:tabs>
        <w:ind w:left="3228" w:hanging="360"/>
      </w:pPr>
      <w:rPr>
        <w:rFonts w:ascii="Wingdings" w:hAnsi="Wingdings" w:cs="Wingdings"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EC0A030A">
      <w:start w:val="4"/>
      <w:numFmt w:val="decimal"/>
      <w:lvlText w:val="%9"/>
      <w:lvlJc w:val="left"/>
      <w:pPr>
        <w:tabs>
          <w:tab w:val="num" w:pos="7008"/>
        </w:tabs>
        <w:ind w:left="7008" w:hanging="360"/>
      </w:pPr>
      <w:rPr>
        <w:rFonts w:hint="default"/>
        <w:u w:val="single"/>
      </w:rPr>
    </w:lvl>
  </w:abstractNum>
  <w:abstractNum w:abstractNumId="14" w15:restartNumberingAfterBreak="0">
    <w:nsid w:val="64A146C3"/>
    <w:multiLevelType w:val="hybridMultilevel"/>
    <w:tmpl w:val="7C10E0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777"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710F1B67"/>
    <w:multiLevelType w:val="hybridMultilevel"/>
    <w:tmpl w:val="2B6402F6"/>
    <w:lvl w:ilvl="0" w:tplc="076AC9E2">
      <w:start w:val="1"/>
      <w:numFmt w:val="decimal"/>
      <w:lvlText w:val="%1."/>
      <w:lvlJc w:val="left"/>
      <w:pPr>
        <w:tabs>
          <w:tab w:val="num" w:pos="720"/>
        </w:tabs>
        <w:ind w:left="720" w:hanging="360"/>
      </w:pPr>
      <w:rPr>
        <w:rFonts w:asciiTheme="minorHAnsi" w:hAnsiTheme="minorHAnsi" w:hint="default"/>
        <w:b/>
        <w:bCs/>
      </w:rPr>
    </w:lvl>
    <w:lvl w:ilvl="1" w:tplc="0409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5">
      <w:start w:val="1"/>
      <w:numFmt w:val="bullet"/>
      <w:lvlText w:val=""/>
      <w:lvlJc w:val="left"/>
      <w:pPr>
        <w:tabs>
          <w:tab w:val="num" w:pos="2880"/>
        </w:tabs>
        <w:ind w:left="2880" w:hanging="360"/>
      </w:pPr>
      <w:rPr>
        <w:rFonts w:ascii="Wingdings" w:hAnsi="Wingdings" w:cs="Wingdings"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EC0A030A">
      <w:start w:val="4"/>
      <w:numFmt w:val="decimal"/>
      <w:lvlText w:val="%9"/>
      <w:lvlJc w:val="left"/>
      <w:pPr>
        <w:tabs>
          <w:tab w:val="num" w:pos="6660"/>
        </w:tabs>
        <w:ind w:left="6660" w:hanging="360"/>
      </w:pPr>
      <w:rPr>
        <w:rFonts w:hint="default"/>
        <w:u w:val="single"/>
      </w:rPr>
    </w:lvl>
  </w:abstractNum>
  <w:abstractNum w:abstractNumId="16" w15:restartNumberingAfterBreak="0">
    <w:nsid w:val="75520D78"/>
    <w:multiLevelType w:val="hybridMultilevel"/>
    <w:tmpl w:val="CBC0FF2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CBE6115"/>
    <w:multiLevelType w:val="hybridMultilevel"/>
    <w:tmpl w:val="5F92E4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D947191"/>
    <w:multiLevelType w:val="hybridMultilevel"/>
    <w:tmpl w:val="9C08723E"/>
    <w:lvl w:ilvl="0" w:tplc="04030001">
      <w:start w:val="1"/>
      <w:numFmt w:val="bullet"/>
      <w:lvlText w:val=""/>
      <w:lvlJc w:val="left"/>
      <w:pPr>
        <w:ind w:left="1437" w:hanging="360"/>
      </w:pPr>
      <w:rPr>
        <w:rFonts w:ascii="Symbol" w:hAnsi="Symbol" w:hint="default"/>
      </w:rPr>
    </w:lvl>
    <w:lvl w:ilvl="1" w:tplc="04030003" w:tentative="1">
      <w:start w:val="1"/>
      <w:numFmt w:val="bullet"/>
      <w:lvlText w:val="o"/>
      <w:lvlJc w:val="left"/>
      <w:pPr>
        <w:ind w:left="2157" w:hanging="360"/>
      </w:pPr>
      <w:rPr>
        <w:rFonts w:ascii="Courier New" w:hAnsi="Courier New" w:cs="Courier New" w:hint="default"/>
      </w:rPr>
    </w:lvl>
    <w:lvl w:ilvl="2" w:tplc="04030005" w:tentative="1">
      <w:start w:val="1"/>
      <w:numFmt w:val="bullet"/>
      <w:lvlText w:val=""/>
      <w:lvlJc w:val="left"/>
      <w:pPr>
        <w:ind w:left="2877" w:hanging="360"/>
      </w:pPr>
      <w:rPr>
        <w:rFonts w:ascii="Wingdings" w:hAnsi="Wingdings" w:hint="default"/>
      </w:rPr>
    </w:lvl>
    <w:lvl w:ilvl="3" w:tplc="04030001" w:tentative="1">
      <w:start w:val="1"/>
      <w:numFmt w:val="bullet"/>
      <w:lvlText w:val=""/>
      <w:lvlJc w:val="left"/>
      <w:pPr>
        <w:ind w:left="3597" w:hanging="360"/>
      </w:pPr>
      <w:rPr>
        <w:rFonts w:ascii="Symbol" w:hAnsi="Symbol" w:hint="default"/>
      </w:rPr>
    </w:lvl>
    <w:lvl w:ilvl="4" w:tplc="04030003" w:tentative="1">
      <w:start w:val="1"/>
      <w:numFmt w:val="bullet"/>
      <w:lvlText w:val="o"/>
      <w:lvlJc w:val="left"/>
      <w:pPr>
        <w:ind w:left="4317" w:hanging="360"/>
      </w:pPr>
      <w:rPr>
        <w:rFonts w:ascii="Courier New" w:hAnsi="Courier New" w:cs="Courier New" w:hint="default"/>
      </w:rPr>
    </w:lvl>
    <w:lvl w:ilvl="5" w:tplc="04030005" w:tentative="1">
      <w:start w:val="1"/>
      <w:numFmt w:val="bullet"/>
      <w:lvlText w:val=""/>
      <w:lvlJc w:val="left"/>
      <w:pPr>
        <w:ind w:left="5037" w:hanging="360"/>
      </w:pPr>
      <w:rPr>
        <w:rFonts w:ascii="Wingdings" w:hAnsi="Wingdings" w:hint="default"/>
      </w:rPr>
    </w:lvl>
    <w:lvl w:ilvl="6" w:tplc="04030001" w:tentative="1">
      <w:start w:val="1"/>
      <w:numFmt w:val="bullet"/>
      <w:lvlText w:val=""/>
      <w:lvlJc w:val="left"/>
      <w:pPr>
        <w:ind w:left="5757" w:hanging="360"/>
      </w:pPr>
      <w:rPr>
        <w:rFonts w:ascii="Symbol" w:hAnsi="Symbol" w:hint="default"/>
      </w:rPr>
    </w:lvl>
    <w:lvl w:ilvl="7" w:tplc="04030003" w:tentative="1">
      <w:start w:val="1"/>
      <w:numFmt w:val="bullet"/>
      <w:lvlText w:val="o"/>
      <w:lvlJc w:val="left"/>
      <w:pPr>
        <w:ind w:left="6477" w:hanging="360"/>
      </w:pPr>
      <w:rPr>
        <w:rFonts w:ascii="Courier New" w:hAnsi="Courier New" w:cs="Courier New" w:hint="default"/>
      </w:rPr>
    </w:lvl>
    <w:lvl w:ilvl="8" w:tplc="04030005" w:tentative="1">
      <w:start w:val="1"/>
      <w:numFmt w:val="bullet"/>
      <w:lvlText w:val=""/>
      <w:lvlJc w:val="left"/>
      <w:pPr>
        <w:ind w:left="7197" w:hanging="360"/>
      </w:pPr>
      <w:rPr>
        <w:rFonts w:ascii="Wingdings" w:hAnsi="Wingdings" w:hint="default"/>
      </w:rPr>
    </w:lvl>
  </w:abstractNum>
  <w:num w:numId="1">
    <w:abstractNumId w:val="15"/>
  </w:num>
  <w:num w:numId="2">
    <w:abstractNumId w:val="9"/>
  </w:num>
  <w:num w:numId="3">
    <w:abstractNumId w:val="5"/>
  </w:num>
  <w:num w:numId="4">
    <w:abstractNumId w:val="4"/>
  </w:num>
  <w:num w:numId="5">
    <w:abstractNumId w:val="14"/>
  </w:num>
  <w:num w:numId="6">
    <w:abstractNumId w:val="12"/>
  </w:num>
  <w:num w:numId="7">
    <w:abstractNumId w:val="0"/>
  </w:num>
  <w:num w:numId="8">
    <w:abstractNumId w:val="10"/>
  </w:num>
  <w:num w:numId="9">
    <w:abstractNumId w:val="2"/>
  </w:num>
  <w:num w:numId="10">
    <w:abstractNumId w:val="7"/>
  </w:num>
  <w:num w:numId="11">
    <w:abstractNumId w:val="16"/>
  </w:num>
  <w:num w:numId="12">
    <w:abstractNumId w:val="8"/>
  </w:num>
  <w:num w:numId="13">
    <w:abstractNumId w:val="18"/>
  </w:num>
  <w:num w:numId="14">
    <w:abstractNumId w:val="11"/>
  </w:num>
  <w:num w:numId="15">
    <w:abstractNumId w:val="17"/>
  </w:num>
  <w:num w:numId="16">
    <w:abstractNumId w:val="3"/>
  </w:num>
  <w:num w:numId="17">
    <w:abstractNumId w:val="6"/>
  </w:num>
  <w:num w:numId="18">
    <w:abstractNumId w:val="1"/>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93"/>
    <w:rsid w:val="00001CCD"/>
    <w:rsid w:val="00030885"/>
    <w:rsid w:val="000440B6"/>
    <w:rsid w:val="000627EE"/>
    <w:rsid w:val="00075451"/>
    <w:rsid w:val="00086468"/>
    <w:rsid w:val="00090897"/>
    <w:rsid w:val="000931CD"/>
    <w:rsid w:val="000B1CD2"/>
    <w:rsid w:val="000C1C19"/>
    <w:rsid w:val="000C71A6"/>
    <w:rsid w:val="000D4FC2"/>
    <w:rsid w:val="000E17C7"/>
    <w:rsid w:val="000E3EFC"/>
    <w:rsid w:val="000E4C46"/>
    <w:rsid w:val="000F125E"/>
    <w:rsid w:val="000F7D89"/>
    <w:rsid w:val="0010042C"/>
    <w:rsid w:val="00100E38"/>
    <w:rsid w:val="00116B00"/>
    <w:rsid w:val="00134CD7"/>
    <w:rsid w:val="001360D5"/>
    <w:rsid w:val="00136B09"/>
    <w:rsid w:val="00142BE9"/>
    <w:rsid w:val="0015331B"/>
    <w:rsid w:val="00156068"/>
    <w:rsid w:val="00172419"/>
    <w:rsid w:val="0017636A"/>
    <w:rsid w:val="0017714B"/>
    <w:rsid w:val="001816CD"/>
    <w:rsid w:val="00194ABB"/>
    <w:rsid w:val="001A3563"/>
    <w:rsid w:val="001C421F"/>
    <w:rsid w:val="001C6048"/>
    <w:rsid w:val="001D25C1"/>
    <w:rsid w:val="001D28F9"/>
    <w:rsid w:val="001D587A"/>
    <w:rsid w:val="001D59FA"/>
    <w:rsid w:val="001F1500"/>
    <w:rsid w:val="001F3524"/>
    <w:rsid w:val="002054BD"/>
    <w:rsid w:val="00222360"/>
    <w:rsid w:val="002231E1"/>
    <w:rsid w:val="00223358"/>
    <w:rsid w:val="002333D4"/>
    <w:rsid w:val="0026317F"/>
    <w:rsid w:val="002635D4"/>
    <w:rsid w:val="00264F94"/>
    <w:rsid w:val="0027553E"/>
    <w:rsid w:val="002770E4"/>
    <w:rsid w:val="00280EAF"/>
    <w:rsid w:val="00282357"/>
    <w:rsid w:val="00292071"/>
    <w:rsid w:val="0029362D"/>
    <w:rsid w:val="00293FBF"/>
    <w:rsid w:val="002B6BC4"/>
    <w:rsid w:val="002B7CBF"/>
    <w:rsid w:val="002D57C1"/>
    <w:rsid w:val="002D5D16"/>
    <w:rsid w:val="002D677C"/>
    <w:rsid w:val="002D6E94"/>
    <w:rsid w:val="003117E3"/>
    <w:rsid w:val="00317F09"/>
    <w:rsid w:val="00320E64"/>
    <w:rsid w:val="00322433"/>
    <w:rsid w:val="00322D70"/>
    <w:rsid w:val="00342D74"/>
    <w:rsid w:val="003443F2"/>
    <w:rsid w:val="00353F69"/>
    <w:rsid w:val="00354454"/>
    <w:rsid w:val="003551F7"/>
    <w:rsid w:val="00362F19"/>
    <w:rsid w:val="00367FE5"/>
    <w:rsid w:val="00372398"/>
    <w:rsid w:val="003746EF"/>
    <w:rsid w:val="0039018D"/>
    <w:rsid w:val="00397CAA"/>
    <w:rsid w:val="003A6F6A"/>
    <w:rsid w:val="003B50B6"/>
    <w:rsid w:val="003B7082"/>
    <w:rsid w:val="003C0AA7"/>
    <w:rsid w:val="003C2744"/>
    <w:rsid w:val="003C5CEA"/>
    <w:rsid w:val="003E7173"/>
    <w:rsid w:val="00400134"/>
    <w:rsid w:val="004131B8"/>
    <w:rsid w:val="004146C0"/>
    <w:rsid w:val="00431469"/>
    <w:rsid w:val="00437044"/>
    <w:rsid w:val="00444038"/>
    <w:rsid w:val="004528EB"/>
    <w:rsid w:val="00461228"/>
    <w:rsid w:val="00467D6F"/>
    <w:rsid w:val="00471C74"/>
    <w:rsid w:val="00473013"/>
    <w:rsid w:val="00473032"/>
    <w:rsid w:val="00480971"/>
    <w:rsid w:val="004875EC"/>
    <w:rsid w:val="0049125A"/>
    <w:rsid w:val="004930D0"/>
    <w:rsid w:val="004A3768"/>
    <w:rsid w:val="004B5C5A"/>
    <w:rsid w:val="004B70BF"/>
    <w:rsid w:val="004C0FE5"/>
    <w:rsid w:val="004E2596"/>
    <w:rsid w:val="004E2CA0"/>
    <w:rsid w:val="004E576B"/>
    <w:rsid w:val="004E7F68"/>
    <w:rsid w:val="0050419E"/>
    <w:rsid w:val="00507859"/>
    <w:rsid w:val="005143DA"/>
    <w:rsid w:val="0052321C"/>
    <w:rsid w:val="0052418B"/>
    <w:rsid w:val="00525215"/>
    <w:rsid w:val="0053668F"/>
    <w:rsid w:val="00540B6D"/>
    <w:rsid w:val="00557D01"/>
    <w:rsid w:val="00567481"/>
    <w:rsid w:val="00574E87"/>
    <w:rsid w:val="00594212"/>
    <w:rsid w:val="0059566A"/>
    <w:rsid w:val="005C0983"/>
    <w:rsid w:val="005C4837"/>
    <w:rsid w:val="005E56A3"/>
    <w:rsid w:val="0060419F"/>
    <w:rsid w:val="00620B5E"/>
    <w:rsid w:val="006228DD"/>
    <w:rsid w:val="0063769A"/>
    <w:rsid w:val="00642D99"/>
    <w:rsid w:val="00646559"/>
    <w:rsid w:val="00653C7E"/>
    <w:rsid w:val="00661719"/>
    <w:rsid w:val="00662A7C"/>
    <w:rsid w:val="00663733"/>
    <w:rsid w:val="006711C3"/>
    <w:rsid w:val="00680F48"/>
    <w:rsid w:val="00683BF7"/>
    <w:rsid w:val="00684865"/>
    <w:rsid w:val="00692071"/>
    <w:rsid w:val="006953DD"/>
    <w:rsid w:val="006B093A"/>
    <w:rsid w:val="006D2E8E"/>
    <w:rsid w:val="006F1AB0"/>
    <w:rsid w:val="006F6EA7"/>
    <w:rsid w:val="0070382E"/>
    <w:rsid w:val="00716A05"/>
    <w:rsid w:val="0072765E"/>
    <w:rsid w:val="007279B0"/>
    <w:rsid w:val="00731383"/>
    <w:rsid w:val="00731B7B"/>
    <w:rsid w:val="007320FA"/>
    <w:rsid w:val="00732CD6"/>
    <w:rsid w:val="00754AF1"/>
    <w:rsid w:val="007664D7"/>
    <w:rsid w:val="00792625"/>
    <w:rsid w:val="007964ED"/>
    <w:rsid w:val="007A5D45"/>
    <w:rsid w:val="007B107F"/>
    <w:rsid w:val="007B2590"/>
    <w:rsid w:val="007B44A0"/>
    <w:rsid w:val="007C3B4F"/>
    <w:rsid w:val="007D1FC4"/>
    <w:rsid w:val="007D796F"/>
    <w:rsid w:val="008039EA"/>
    <w:rsid w:val="008063B1"/>
    <w:rsid w:val="008252C6"/>
    <w:rsid w:val="00832253"/>
    <w:rsid w:val="00832B9B"/>
    <w:rsid w:val="00835030"/>
    <w:rsid w:val="00845AFD"/>
    <w:rsid w:val="0084620A"/>
    <w:rsid w:val="00852B19"/>
    <w:rsid w:val="00855B6E"/>
    <w:rsid w:val="008620C5"/>
    <w:rsid w:val="008712A6"/>
    <w:rsid w:val="00872895"/>
    <w:rsid w:val="00893BD9"/>
    <w:rsid w:val="00895ADA"/>
    <w:rsid w:val="008B3245"/>
    <w:rsid w:val="008B4D53"/>
    <w:rsid w:val="008B5AC1"/>
    <w:rsid w:val="008E6F79"/>
    <w:rsid w:val="008E7D76"/>
    <w:rsid w:val="008F736E"/>
    <w:rsid w:val="00906A89"/>
    <w:rsid w:val="00912800"/>
    <w:rsid w:val="00912F4D"/>
    <w:rsid w:val="009160F1"/>
    <w:rsid w:val="00916DEF"/>
    <w:rsid w:val="00922596"/>
    <w:rsid w:val="009329E9"/>
    <w:rsid w:val="009359CC"/>
    <w:rsid w:val="00944898"/>
    <w:rsid w:val="009470A1"/>
    <w:rsid w:val="00950888"/>
    <w:rsid w:val="00962DF9"/>
    <w:rsid w:val="00982245"/>
    <w:rsid w:val="00985183"/>
    <w:rsid w:val="009870E7"/>
    <w:rsid w:val="009A0AE3"/>
    <w:rsid w:val="009B2A3A"/>
    <w:rsid w:val="009C0805"/>
    <w:rsid w:val="009C19F1"/>
    <w:rsid w:val="009D0AD6"/>
    <w:rsid w:val="009D3954"/>
    <w:rsid w:val="009E2D00"/>
    <w:rsid w:val="009E5F3F"/>
    <w:rsid w:val="009E7296"/>
    <w:rsid w:val="009F2167"/>
    <w:rsid w:val="009F6CC6"/>
    <w:rsid w:val="00A015BA"/>
    <w:rsid w:val="00A02A4D"/>
    <w:rsid w:val="00A042B7"/>
    <w:rsid w:val="00A259A6"/>
    <w:rsid w:val="00A3214E"/>
    <w:rsid w:val="00A3335B"/>
    <w:rsid w:val="00A44F90"/>
    <w:rsid w:val="00A80929"/>
    <w:rsid w:val="00A937CF"/>
    <w:rsid w:val="00A95EAE"/>
    <w:rsid w:val="00AA07B8"/>
    <w:rsid w:val="00AB47C9"/>
    <w:rsid w:val="00AD0D81"/>
    <w:rsid w:val="00AD1215"/>
    <w:rsid w:val="00AE1AF3"/>
    <w:rsid w:val="00AE2566"/>
    <w:rsid w:val="00AF208F"/>
    <w:rsid w:val="00AF2095"/>
    <w:rsid w:val="00AF2198"/>
    <w:rsid w:val="00AF27BB"/>
    <w:rsid w:val="00AF710C"/>
    <w:rsid w:val="00B012EB"/>
    <w:rsid w:val="00B04E55"/>
    <w:rsid w:val="00B11861"/>
    <w:rsid w:val="00B17C88"/>
    <w:rsid w:val="00B23DFA"/>
    <w:rsid w:val="00B26994"/>
    <w:rsid w:val="00B339C8"/>
    <w:rsid w:val="00B35809"/>
    <w:rsid w:val="00B35E19"/>
    <w:rsid w:val="00B42D32"/>
    <w:rsid w:val="00B536E7"/>
    <w:rsid w:val="00B53BEC"/>
    <w:rsid w:val="00B55D59"/>
    <w:rsid w:val="00B602BE"/>
    <w:rsid w:val="00B65E43"/>
    <w:rsid w:val="00B82057"/>
    <w:rsid w:val="00B930B4"/>
    <w:rsid w:val="00BB0EC9"/>
    <w:rsid w:val="00BB6A68"/>
    <w:rsid w:val="00BC00F3"/>
    <w:rsid w:val="00BF6F07"/>
    <w:rsid w:val="00C1710C"/>
    <w:rsid w:val="00C27BAB"/>
    <w:rsid w:val="00C4305E"/>
    <w:rsid w:val="00C433C9"/>
    <w:rsid w:val="00C57A40"/>
    <w:rsid w:val="00C72D95"/>
    <w:rsid w:val="00C73B1E"/>
    <w:rsid w:val="00C75FE8"/>
    <w:rsid w:val="00C76CA1"/>
    <w:rsid w:val="00C812EF"/>
    <w:rsid w:val="00C865E7"/>
    <w:rsid w:val="00C93574"/>
    <w:rsid w:val="00CA0427"/>
    <w:rsid w:val="00CA5F3D"/>
    <w:rsid w:val="00CB7170"/>
    <w:rsid w:val="00CE5573"/>
    <w:rsid w:val="00CF0A99"/>
    <w:rsid w:val="00CF1376"/>
    <w:rsid w:val="00D15181"/>
    <w:rsid w:val="00D25F2A"/>
    <w:rsid w:val="00D353AE"/>
    <w:rsid w:val="00D37521"/>
    <w:rsid w:val="00D4060D"/>
    <w:rsid w:val="00D46419"/>
    <w:rsid w:val="00D57A31"/>
    <w:rsid w:val="00D618ED"/>
    <w:rsid w:val="00D62DDC"/>
    <w:rsid w:val="00D671A2"/>
    <w:rsid w:val="00D7562B"/>
    <w:rsid w:val="00D818F8"/>
    <w:rsid w:val="00D90076"/>
    <w:rsid w:val="00DA01B9"/>
    <w:rsid w:val="00DA3CCB"/>
    <w:rsid w:val="00DA3D01"/>
    <w:rsid w:val="00DA5CAE"/>
    <w:rsid w:val="00DB5173"/>
    <w:rsid w:val="00DB6582"/>
    <w:rsid w:val="00DB6624"/>
    <w:rsid w:val="00DC35E0"/>
    <w:rsid w:val="00DD4252"/>
    <w:rsid w:val="00DD4B03"/>
    <w:rsid w:val="00DD708F"/>
    <w:rsid w:val="00DD7322"/>
    <w:rsid w:val="00DE3B49"/>
    <w:rsid w:val="00DF0BBF"/>
    <w:rsid w:val="00DF7217"/>
    <w:rsid w:val="00E00C78"/>
    <w:rsid w:val="00E064A8"/>
    <w:rsid w:val="00E17820"/>
    <w:rsid w:val="00E232A6"/>
    <w:rsid w:val="00E46931"/>
    <w:rsid w:val="00E556CC"/>
    <w:rsid w:val="00E578F8"/>
    <w:rsid w:val="00E75941"/>
    <w:rsid w:val="00E82521"/>
    <w:rsid w:val="00E85906"/>
    <w:rsid w:val="00E87364"/>
    <w:rsid w:val="00E8759B"/>
    <w:rsid w:val="00EA0455"/>
    <w:rsid w:val="00EA0560"/>
    <w:rsid w:val="00EA6886"/>
    <w:rsid w:val="00ED3285"/>
    <w:rsid w:val="00EE7273"/>
    <w:rsid w:val="00F10B4A"/>
    <w:rsid w:val="00F26195"/>
    <w:rsid w:val="00F27358"/>
    <w:rsid w:val="00F502DF"/>
    <w:rsid w:val="00F55D3B"/>
    <w:rsid w:val="00F63E4D"/>
    <w:rsid w:val="00F66556"/>
    <w:rsid w:val="00F74A36"/>
    <w:rsid w:val="00F76492"/>
    <w:rsid w:val="00F81321"/>
    <w:rsid w:val="00F85F63"/>
    <w:rsid w:val="00F958BA"/>
    <w:rsid w:val="00F95A12"/>
    <w:rsid w:val="00F97FBD"/>
    <w:rsid w:val="00FA0903"/>
    <w:rsid w:val="00FC1193"/>
    <w:rsid w:val="00FC3D0C"/>
    <w:rsid w:val="00FC511D"/>
    <w:rsid w:val="00FD7806"/>
    <w:rsid w:val="00FF1C07"/>
    <w:rsid w:val="00FF2A0B"/>
    <w:rsid w:val="00FF3D9F"/>
    <w:rsid w:val="00FF5B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28191DCA-8825-4292-BAEC-F4A3D08B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61"/>
    <w:rPr>
      <w:sz w:val="24"/>
      <w:szCs w:val="24"/>
      <w:lang w:val="es-ES_tradnl" w:eastAsia="es-ES_tradnl"/>
    </w:rPr>
  </w:style>
  <w:style w:type="paragraph" w:styleId="Ttulo1">
    <w:name w:val="heading 1"/>
    <w:basedOn w:val="Normal"/>
    <w:next w:val="Normal"/>
    <w:link w:val="Ttulo1Car"/>
    <w:uiPriority w:val="99"/>
    <w:qFormat/>
    <w:rsid w:val="00A015BA"/>
    <w:pPr>
      <w:keepNext/>
      <w:outlineLvl w:val="0"/>
    </w:pPr>
    <w:rPr>
      <w:rFonts w:ascii="Tahoma" w:hAnsi="Tahoma" w:cs="Tahoma"/>
      <w:lang w:val="ca-ES" w:eastAsia="es-ES"/>
    </w:rPr>
  </w:style>
  <w:style w:type="paragraph" w:styleId="Ttulo2">
    <w:name w:val="heading 2"/>
    <w:basedOn w:val="Normal"/>
    <w:next w:val="Normal"/>
    <w:link w:val="Ttulo2Car"/>
    <w:uiPriority w:val="99"/>
    <w:qFormat/>
    <w:rsid w:val="00A015BA"/>
    <w:pPr>
      <w:keepNext/>
      <w:pBdr>
        <w:top w:val="single" w:sz="6" w:space="0" w:color="auto"/>
        <w:left w:val="single" w:sz="6" w:space="1" w:color="auto"/>
        <w:bottom w:val="single" w:sz="6" w:space="0" w:color="auto"/>
        <w:right w:val="single" w:sz="6" w:space="1" w:color="auto"/>
      </w:pBdr>
      <w:shd w:val="pct10" w:color="auto" w:fill="auto"/>
      <w:jc w:val="center"/>
      <w:outlineLvl w:val="1"/>
    </w:pPr>
    <w:rPr>
      <w:rFonts w:ascii="Tahoma" w:hAnsi="Tahoma" w:cs="Tahoma"/>
      <w:b/>
      <w:bCs/>
      <w:sz w:val="28"/>
      <w:szCs w:val="28"/>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015BA"/>
    <w:rPr>
      <w:rFonts w:ascii="Tahoma" w:hAnsi="Tahoma" w:cs="Tahoma"/>
      <w:sz w:val="24"/>
      <w:szCs w:val="24"/>
      <w:lang w:eastAsia="es-ES"/>
    </w:rPr>
  </w:style>
  <w:style w:type="character" w:customStyle="1" w:styleId="Ttulo2Car">
    <w:name w:val="Título 2 Car"/>
    <w:basedOn w:val="Fuentedeprrafopredeter"/>
    <w:link w:val="Ttulo2"/>
    <w:uiPriority w:val="99"/>
    <w:locked/>
    <w:rsid w:val="00A015BA"/>
    <w:rPr>
      <w:rFonts w:ascii="Tahoma" w:hAnsi="Tahoma" w:cs="Tahoma"/>
      <w:b/>
      <w:bCs/>
      <w:sz w:val="28"/>
      <w:szCs w:val="28"/>
      <w:shd w:val="pct10" w:color="auto" w:fill="auto"/>
      <w:lang w:eastAsia="es-ES"/>
    </w:rPr>
  </w:style>
  <w:style w:type="paragraph" w:styleId="Encabezado">
    <w:name w:val="header"/>
    <w:basedOn w:val="Normal"/>
    <w:link w:val="EncabezadoCar"/>
    <w:uiPriority w:val="99"/>
    <w:rsid w:val="00B11861"/>
    <w:pPr>
      <w:tabs>
        <w:tab w:val="center" w:pos="4252"/>
        <w:tab w:val="right" w:pos="8504"/>
      </w:tabs>
    </w:pPr>
  </w:style>
  <w:style w:type="character" w:customStyle="1" w:styleId="EncabezadoCar">
    <w:name w:val="Encabezado Car"/>
    <w:basedOn w:val="Fuentedeprrafopredeter"/>
    <w:link w:val="Encabezado"/>
    <w:uiPriority w:val="99"/>
    <w:locked/>
    <w:rsid w:val="00F26195"/>
    <w:rPr>
      <w:sz w:val="24"/>
      <w:szCs w:val="24"/>
      <w:lang w:val="es-ES_tradnl" w:eastAsia="es-ES_tradnl"/>
    </w:rPr>
  </w:style>
  <w:style w:type="paragraph" w:styleId="Piedepgina">
    <w:name w:val="footer"/>
    <w:basedOn w:val="Normal"/>
    <w:link w:val="PiedepginaCar"/>
    <w:uiPriority w:val="99"/>
    <w:rsid w:val="00B11861"/>
    <w:pPr>
      <w:tabs>
        <w:tab w:val="center" w:pos="4252"/>
        <w:tab w:val="right" w:pos="8504"/>
      </w:tabs>
    </w:pPr>
  </w:style>
  <w:style w:type="character" w:customStyle="1" w:styleId="PiedepginaCar">
    <w:name w:val="Pie de página Car"/>
    <w:basedOn w:val="Fuentedeprrafopredeter"/>
    <w:link w:val="Piedepgina"/>
    <w:uiPriority w:val="99"/>
    <w:locked/>
    <w:rsid w:val="00F26195"/>
    <w:rPr>
      <w:sz w:val="24"/>
      <w:szCs w:val="24"/>
      <w:lang w:val="es-ES_tradnl" w:eastAsia="es-ES_tradnl"/>
    </w:rPr>
  </w:style>
  <w:style w:type="character" w:styleId="Nmerodepgina">
    <w:name w:val="page number"/>
    <w:basedOn w:val="Fuentedeprrafopredeter"/>
    <w:uiPriority w:val="99"/>
    <w:rsid w:val="00912F4D"/>
  </w:style>
  <w:style w:type="character" w:customStyle="1" w:styleId="EstiloCorreo181">
    <w:name w:val="EstiloCorreo181"/>
    <w:basedOn w:val="Fuentedeprrafopredeter"/>
    <w:uiPriority w:val="99"/>
    <w:semiHidden/>
    <w:rsid w:val="00912F4D"/>
    <w:rPr>
      <w:rFonts w:ascii="Arial" w:hAnsi="Arial" w:cs="Arial"/>
      <w:color w:val="auto"/>
      <w:sz w:val="20"/>
      <w:szCs w:val="20"/>
    </w:rPr>
  </w:style>
  <w:style w:type="paragraph" w:styleId="Prrafodelista">
    <w:name w:val="List Paragraph"/>
    <w:basedOn w:val="Normal"/>
    <w:uiPriority w:val="99"/>
    <w:qFormat/>
    <w:rsid w:val="00AF208F"/>
    <w:pPr>
      <w:ind w:left="720"/>
    </w:pPr>
  </w:style>
  <w:style w:type="paragraph" w:styleId="Textodeglobo">
    <w:name w:val="Balloon Text"/>
    <w:basedOn w:val="Normal"/>
    <w:link w:val="TextodegloboCar"/>
    <w:uiPriority w:val="99"/>
    <w:semiHidden/>
    <w:rsid w:val="00F26195"/>
    <w:rPr>
      <w:rFonts w:ascii="Tahoma" w:hAnsi="Tahoma" w:cs="Tahoma"/>
      <w:sz w:val="16"/>
      <w:szCs w:val="16"/>
    </w:rPr>
  </w:style>
  <w:style w:type="character" w:customStyle="1" w:styleId="TextodegloboCar">
    <w:name w:val="Texto de globo Car"/>
    <w:basedOn w:val="Fuentedeprrafopredeter"/>
    <w:link w:val="Textodeglobo"/>
    <w:uiPriority w:val="99"/>
    <w:locked/>
    <w:rsid w:val="00F26195"/>
    <w:rPr>
      <w:rFonts w:ascii="Tahoma" w:hAnsi="Tahoma" w:cs="Tahoma"/>
      <w:sz w:val="16"/>
      <w:szCs w:val="16"/>
      <w:lang w:val="es-ES_tradnl" w:eastAsia="es-ES_tradnl"/>
    </w:rPr>
  </w:style>
  <w:style w:type="table" w:styleId="Tablaconcuadrcula">
    <w:name w:val="Table Grid"/>
    <w:basedOn w:val="Tablanormal"/>
    <w:uiPriority w:val="99"/>
    <w:rsid w:val="00B012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172419"/>
    <w:pPr>
      <w:autoSpaceDE w:val="0"/>
      <w:autoSpaceDN w:val="0"/>
      <w:adjustRightInd w:val="0"/>
    </w:pPr>
    <w:rPr>
      <w:rFonts w:ascii="Arial" w:hAnsi="Arial" w:cs="Arial"/>
      <w:color w:val="000000"/>
      <w:sz w:val="24"/>
      <w:szCs w:val="24"/>
      <w:lang w:val="ca-ES" w:eastAsia="ca-ES"/>
    </w:rPr>
  </w:style>
  <w:style w:type="character" w:styleId="Hipervnculo">
    <w:name w:val="Hyperlink"/>
    <w:basedOn w:val="Fuentedeprrafopredeter"/>
    <w:uiPriority w:val="99"/>
    <w:rsid w:val="00FC511D"/>
    <w:rPr>
      <w:color w:val="0000FF"/>
      <w:u w:val="single"/>
    </w:rPr>
  </w:style>
  <w:style w:type="paragraph" w:styleId="Puesto">
    <w:name w:val="Title"/>
    <w:basedOn w:val="Normal"/>
    <w:link w:val="PuestoCar"/>
    <w:uiPriority w:val="99"/>
    <w:qFormat/>
    <w:rsid w:val="00EE7273"/>
    <w:pPr>
      <w:jc w:val="center"/>
    </w:pPr>
    <w:rPr>
      <w:rFonts w:ascii="Tahoma" w:hAnsi="Tahoma" w:cs="Tahoma"/>
      <w:b/>
      <w:bCs/>
      <w:sz w:val="20"/>
      <w:szCs w:val="20"/>
      <w:u w:val="single"/>
      <w:lang w:val="ca-ES" w:eastAsia="es-ES"/>
    </w:rPr>
  </w:style>
  <w:style w:type="character" w:customStyle="1" w:styleId="PuestoCar">
    <w:name w:val="Puesto Car"/>
    <w:basedOn w:val="Fuentedeprrafopredeter"/>
    <w:link w:val="Puesto"/>
    <w:uiPriority w:val="99"/>
    <w:locked/>
    <w:rsid w:val="00EE7273"/>
    <w:rPr>
      <w:rFonts w:ascii="Tahoma" w:hAnsi="Tahoma" w:cs="Tahoma"/>
      <w:b/>
      <w:bCs/>
      <w:u w:val="single"/>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2331">
      <w:bodyDiv w:val="1"/>
      <w:marLeft w:val="0"/>
      <w:marRight w:val="0"/>
      <w:marTop w:val="0"/>
      <w:marBottom w:val="0"/>
      <w:divBdr>
        <w:top w:val="none" w:sz="0" w:space="0" w:color="auto"/>
        <w:left w:val="none" w:sz="0" w:space="0" w:color="auto"/>
        <w:bottom w:val="none" w:sz="0" w:space="0" w:color="auto"/>
        <w:right w:val="none" w:sz="0" w:space="0" w:color="auto"/>
      </w:divBdr>
      <w:divsChild>
        <w:div w:id="987366755">
          <w:marLeft w:val="0"/>
          <w:marRight w:val="0"/>
          <w:marTop w:val="0"/>
          <w:marBottom w:val="0"/>
          <w:divBdr>
            <w:top w:val="none" w:sz="0" w:space="0" w:color="auto"/>
            <w:left w:val="none" w:sz="0" w:space="0" w:color="auto"/>
            <w:bottom w:val="none" w:sz="0" w:space="0" w:color="auto"/>
            <w:right w:val="none" w:sz="0" w:space="0" w:color="auto"/>
          </w:divBdr>
          <w:divsChild>
            <w:div w:id="704600058">
              <w:marLeft w:val="0"/>
              <w:marRight w:val="0"/>
              <w:marTop w:val="0"/>
              <w:marBottom w:val="0"/>
              <w:divBdr>
                <w:top w:val="none" w:sz="0" w:space="0" w:color="auto"/>
                <w:left w:val="none" w:sz="0" w:space="0" w:color="auto"/>
                <w:bottom w:val="none" w:sz="0" w:space="0" w:color="auto"/>
                <w:right w:val="none" w:sz="0" w:space="0" w:color="auto"/>
              </w:divBdr>
              <w:divsChild>
                <w:div w:id="1797983514">
                  <w:marLeft w:val="0"/>
                  <w:marRight w:val="0"/>
                  <w:marTop w:val="0"/>
                  <w:marBottom w:val="0"/>
                  <w:divBdr>
                    <w:top w:val="none" w:sz="0" w:space="0" w:color="auto"/>
                    <w:left w:val="none" w:sz="0" w:space="0" w:color="auto"/>
                    <w:bottom w:val="none" w:sz="0" w:space="0" w:color="auto"/>
                    <w:right w:val="none" w:sz="0" w:space="0" w:color="auto"/>
                  </w:divBdr>
                  <w:divsChild>
                    <w:div w:id="1228541202">
                      <w:marLeft w:val="0"/>
                      <w:marRight w:val="0"/>
                      <w:marTop w:val="0"/>
                      <w:marBottom w:val="0"/>
                      <w:divBdr>
                        <w:top w:val="none" w:sz="0" w:space="0" w:color="auto"/>
                        <w:left w:val="none" w:sz="0" w:space="0" w:color="auto"/>
                        <w:bottom w:val="none" w:sz="0" w:space="0" w:color="auto"/>
                        <w:right w:val="none" w:sz="0" w:space="0" w:color="auto"/>
                      </w:divBdr>
                      <w:divsChild>
                        <w:div w:id="581526226">
                          <w:marLeft w:val="0"/>
                          <w:marRight w:val="0"/>
                          <w:marTop w:val="0"/>
                          <w:marBottom w:val="0"/>
                          <w:divBdr>
                            <w:top w:val="none" w:sz="0" w:space="0" w:color="auto"/>
                            <w:left w:val="none" w:sz="0" w:space="0" w:color="auto"/>
                            <w:bottom w:val="none" w:sz="0" w:space="0" w:color="auto"/>
                            <w:right w:val="none" w:sz="0" w:space="0" w:color="auto"/>
                          </w:divBdr>
                          <w:divsChild>
                            <w:div w:id="163982920">
                              <w:marLeft w:val="0"/>
                              <w:marRight w:val="0"/>
                              <w:marTop w:val="0"/>
                              <w:marBottom w:val="0"/>
                              <w:divBdr>
                                <w:top w:val="none" w:sz="0" w:space="0" w:color="auto"/>
                                <w:left w:val="none" w:sz="0" w:space="0" w:color="auto"/>
                                <w:bottom w:val="none" w:sz="0" w:space="0" w:color="auto"/>
                                <w:right w:val="none" w:sz="0" w:space="0" w:color="auto"/>
                              </w:divBdr>
                              <w:divsChild>
                                <w:div w:id="230509483">
                                  <w:marLeft w:val="0"/>
                                  <w:marRight w:val="0"/>
                                  <w:marTop w:val="0"/>
                                  <w:marBottom w:val="0"/>
                                  <w:divBdr>
                                    <w:top w:val="none" w:sz="0" w:space="0" w:color="auto"/>
                                    <w:left w:val="none" w:sz="0" w:space="0" w:color="auto"/>
                                    <w:bottom w:val="none" w:sz="0" w:space="0" w:color="auto"/>
                                    <w:right w:val="none" w:sz="0" w:space="0" w:color="auto"/>
                                  </w:divBdr>
                                  <w:divsChild>
                                    <w:div w:id="2003462482">
                                      <w:marLeft w:val="0"/>
                                      <w:marRight w:val="0"/>
                                      <w:marTop w:val="0"/>
                                      <w:marBottom w:val="0"/>
                                      <w:divBdr>
                                        <w:top w:val="none" w:sz="0" w:space="0" w:color="auto"/>
                                        <w:left w:val="none" w:sz="0" w:space="0" w:color="auto"/>
                                        <w:bottom w:val="none" w:sz="0" w:space="0" w:color="auto"/>
                                        <w:right w:val="none" w:sz="0" w:space="0" w:color="auto"/>
                                      </w:divBdr>
                                      <w:divsChild>
                                        <w:div w:id="2095473724">
                                          <w:marLeft w:val="0"/>
                                          <w:marRight w:val="0"/>
                                          <w:marTop w:val="0"/>
                                          <w:marBottom w:val="0"/>
                                          <w:divBdr>
                                            <w:top w:val="none" w:sz="0" w:space="0" w:color="auto"/>
                                            <w:left w:val="none" w:sz="0" w:space="0" w:color="auto"/>
                                            <w:bottom w:val="none" w:sz="0" w:space="0" w:color="auto"/>
                                            <w:right w:val="none" w:sz="0" w:space="0" w:color="auto"/>
                                          </w:divBdr>
                                          <w:divsChild>
                                            <w:div w:id="2092921954">
                                              <w:marLeft w:val="0"/>
                                              <w:marRight w:val="0"/>
                                              <w:marTop w:val="0"/>
                                              <w:marBottom w:val="0"/>
                                              <w:divBdr>
                                                <w:top w:val="none" w:sz="0" w:space="0" w:color="auto"/>
                                                <w:left w:val="none" w:sz="0" w:space="0" w:color="auto"/>
                                                <w:bottom w:val="none" w:sz="0" w:space="0" w:color="auto"/>
                                                <w:right w:val="none" w:sz="0" w:space="0" w:color="auto"/>
                                              </w:divBdr>
                                              <w:divsChild>
                                                <w:div w:id="1262839600">
                                                  <w:marLeft w:val="0"/>
                                                  <w:marRight w:val="0"/>
                                                  <w:marTop w:val="0"/>
                                                  <w:marBottom w:val="0"/>
                                                  <w:divBdr>
                                                    <w:top w:val="none" w:sz="0" w:space="0" w:color="auto"/>
                                                    <w:left w:val="none" w:sz="0" w:space="0" w:color="auto"/>
                                                    <w:bottom w:val="single" w:sz="6" w:space="0" w:color="DADCE0"/>
                                                    <w:right w:val="none" w:sz="0" w:space="0" w:color="auto"/>
                                                  </w:divBdr>
                                                  <w:divsChild>
                                                    <w:div w:id="479884735">
                                                      <w:marLeft w:val="0"/>
                                                      <w:marRight w:val="0"/>
                                                      <w:marTop w:val="0"/>
                                                      <w:marBottom w:val="0"/>
                                                      <w:divBdr>
                                                        <w:top w:val="none" w:sz="0" w:space="0" w:color="auto"/>
                                                        <w:left w:val="none" w:sz="0" w:space="0" w:color="auto"/>
                                                        <w:bottom w:val="none" w:sz="0" w:space="0" w:color="auto"/>
                                                        <w:right w:val="none" w:sz="0" w:space="0" w:color="auto"/>
                                                      </w:divBdr>
                                                      <w:divsChild>
                                                        <w:div w:id="348917340">
                                                          <w:marLeft w:val="0"/>
                                                          <w:marRight w:val="0"/>
                                                          <w:marTop w:val="0"/>
                                                          <w:marBottom w:val="0"/>
                                                          <w:divBdr>
                                                            <w:top w:val="none" w:sz="0" w:space="0" w:color="auto"/>
                                                            <w:left w:val="none" w:sz="0" w:space="0" w:color="auto"/>
                                                            <w:bottom w:val="none" w:sz="0" w:space="0" w:color="auto"/>
                                                            <w:right w:val="none" w:sz="0" w:space="0" w:color="auto"/>
                                                          </w:divBdr>
                                                        </w:div>
                                                        <w:div w:id="18474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1464">
                                                  <w:marLeft w:val="0"/>
                                                  <w:marRight w:val="0"/>
                                                  <w:marTop w:val="0"/>
                                                  <w:marBottom w:val="0"/>
                                                  <w:divBdr>
                                                    <w:top w:val="none" w:sz="0" w:space="0" w:color="auto"/>
                                                    <w:left w:val="none" w:sz="0" w:space="0" w:color="auto"/>
                                                    <w:bottom w:val="single" w:sz="6" w:space="0" w:color="DADCE0"/>
                                                    <w:right w:val="none" w:sz="0" w:space="0" w:color="auto"/>
                                                  </w:divBdr>
                                                  <w:divsChild>
                                                    <w:div w:id="962151871">
                                                      <w:marLeft w:val="0"/>
                                                      <w:marRight w:val="0"/>
                                                      <w:marTop w:val="0"/>
                                                      <w:marBottom w:val="0"/>
                                                      <w:divBdr>
                                                        <w:top w:val="none" w:sz="0" w:space="0" w:color="auto"/>
                                                        <w:left w:val="none" w:sz="0" w:space="0" w:color="auto"/>
                                                        <w:bottom w:val="none" w:sz="0" w:space="0" w:color="auto"/>
                                                        <w:right w:val="none" w:sz="0" w:space="0" w:color="auto"/>
                                                      </w:divBdr>
                                                      <w:divsChild>
                                                        <w:div w:id="912548566">
                                                          <w:marLeft w:val="0"/>
                                                          <w:marRight w:val="0"/>
                                                          <w:marTop w:val="0"/>
                                                          <w:marBottom w:val="0"/>
                                                          <w:divBdr>
                                                            <w:top w:val="none" w:sz="0" w:space="0" w:color="auto"/>
                                                            <w:left w:val="none" w:sz="0" w:space="0" w:color="auto"/>
                                                            <w:bottom w:val="none" w:sz="0" w:space="0" w:color="auto"/>
                                                            <w:right w:val="none" w:sz="0" w:space="0" w:color="auto"/>
                                                          </w:divBdr>
                                                        </w:div>
                                                        <w:div w:id="11538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9556">
                                                  <w:marLeft w:val="0"/>
                                                  <w:marRight w:val="0"/>
                                                  <w:marTop w:val="0"/>
                                                  <w:marBottom w:val="0"/>
                                                  <w:divBdr>
                                                    <w:top w:val="none" w:sz="0" w:space="0" w:color="auto"/>
                                                    <w:left w:val="none" w:sz="0" w:space="0" w:color="auto"/>
                                                    <w:bottom w:val="none" w:sz="0" w:space="0" w:color="auto"/>
                                                    <w:right w:val="none" w:sz="0" w:space="0" w:color="auto"/>
                                                  </w:divBdr>
                                                  <w:divsChild>
                                                    <w:div w:id="881601117">
                                                      <w:marLeft w:val="0"/>
                                                      <w:marRight w:val="0"/>
                                                      <w:marTop w:val="0"/>
                                                      <w:marBottom w:val="0"/>
                                                      <w:divBdr>
                                                        <w:top w:val="none" w:sz="0" w:space="0" w:color="auto"/>
                                                        <w:left w:val="none" w:sz="0" w:space="0" w:color="auto"/>
                                                        <w:bottom w:val="none" w:sz="0" w:space="0" w:color="auto"/>
                                                        <w:right w:val="none" w:sz="0" w:space="0" w:color="auto"/>
                                                      </w:divBdr>
                                                      <w:divsChild>
                                                        <w:div w:id="945497934">
                                                          <w:marLeft w:val="0"/>
                                                          <w:marRight w:val="0"/>
                                                          <w:marTop w:val="0"/>
                                                          <w:marBottom w:val="0"/>
                                                          <w:divBdr>
                                                            <w:top w:val="none" w:sz="0" w:space="0" w:color="auto"/>
                                                            <w:left w:val="none" w:sz="0" w:space="0" w:color="auto"/>
                                                            <w:bottom w:val="none" w:sz="0" w:space="0" w:color="auto"/>
                                                            <w:right w:val="none" w:sz="0" w:space="0" w:color="auto"/>
                                                          </w:divBdr>
                                                        </w:div>
                                                        <w:div w:id="112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9915">
                                                  <w:marLeft w:val="0"/>
                                                  <w:marRight w:val="0"/>
                                                  <w:marTop w:val="0"/>
                                                  <w:marBottom w:val="0"/>
                                                  <w:divBdr>
                                                    <w:top w:val="none" w:sz="0" w:space="0" w:color="auto"/>
                                                    <w:left w:val="none" w:sz="0" w:space="0" w:color="auto"/>
                                                    <w:bottom w:val="none" w:sz="0" w:space="0" w:color="auto"/>
                                                    <w:right w:val="none" w:sz="0" w:space="0" w:color="auto"/>
                                                  </w:divBdr>
                                                  <w:divsChild>
                                                    <w:div w:id="646593419">
                                                      <w:marLeft w:val="0"/>
                                                      <w:marRight w:val="0"/>
                                                      <w:marTop w:val="0"/>
                                                      <w:marBottom w:val="0"/>
                                                      <w:divBdr>
                                                        <w:top w:val="none" w:sz="0" w:space="0" w:color="auto"/>
                                                        <w:left w:val="none" w:sz="0" w:space="0" w:color="auto"/>
                                                        <w:bottom w:val="none" w:sz="0" w:space="0" w:color="auto"/>
                                                        <w:right w:val="none" w:sz="0" w:space="0" w:color="auto"/>
                                                      </w:divBdr>
                                                      <w:divsChild>
                                                        <w:div w:id="341399843">
                                                          <w:marLeft w:val="0"/>
                                                          <w:marRight w:val="0"/>
                                                          <w:marTop w:val="0"/>
                                                          <w:marBottom w:val="0"/>
                                                          <w:divBdr>
                                                            <w:top w:val="none" w:sz="0" w:space="0" w:color="auto"/>
                                                            <w:left w:val="none" w:sz="0" w:space="0" w:color="auto"/>
                                                            <w:bottom w:val="none" w:sz="0" w:space="0" w:color="auto"/>
                                                            <w:right w:val="none" w:sz="0" w:space="0" w:color="auto"/>
                                                          </w:divBdr>
                                                          <w:divsChild>
                                                            <w:div w:id="665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398481">
      <w:marLeft w:val="0"/>
      <w:marRight w:val="0"/>
      <w:marTop w:val="0"/>
      <w:marBottom w:val="0"/>
      <w:divBdr>
        <w:top w:val="none" w:sz="0" w:space="0" w:color="auto"/>
        <w:left w:val="none" w:sz="0" w:space="0" w:color="auto"/>
        <w:bottom w:val="none" w:sz="0" w:space="0" w:color="auto"/>
        <w:right w:val="none" w:sz="0" w:space="0" w:color="auto"/>
      </w:divBdr>
    </w:div>
    <w:div w:id="1507398482">
      <w:marLeft w:val="0"/>
      <w:marRight w:val="0"/>
      <w:marTop w:val="0"/>
      <w:marBottom w:val="0"/>
      <w:divBdr>
        <w:top w:val="none" w:sz="0" w:space="0" w:color="auto"/>
        <w:left w:val="none" w:sz="0" w:space="0" w:color="auto"/>
        <w:bottom w:val="none" w:sz="0" w:space="0" w:color="auto"/>
        <w:right w:val="none" w:sz="0" w:space="0" w:color="auto"/>
      </w:divBdr>
    </w:div>
    <w:div w:id="1507398483">
      <w:marLeft w:val="0"/>
      <w:marRight w:val="0"/>
      <w:marTop w:val="0"/>
      <w:marBottom w:val="0"/>
      <w:divBdr>
        <w:top w:val="none" w:sz="0" w:space="0" w:color="auto"/>
        <w:left w:val="none" w:sz="0" w:space="0" w:color="auto"/>
        <w:bottom w:val="none" w:sz="0" w:space="0" w:color="auto"/>
        <w:right w:val="none" w:sz="0" w:space="0" w:color="auto"/>
      </w:divBdr>
    </w:div>
    <w:div w:id="15073984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leccio.personal@csdm.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1252</Words>
  <Characters>7087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carta DIN A4 per Microsoft Word color amb direccio</vt:lpstr>
    </vt:vector>
  </TitlesOfParts>
  <Company>csdm</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DIN A4 per Microsoft Word color amb direccio</dc:title>
  <dc:creator>csdm</dc:creator>
  <cp:keywords>paper de carta Hospital</cp:keywords>
  <dc:description>Unitat d'Audiovisuals Hospital Universitari de Bellvitge &lt;audiovisuals@csub.scs.es&gt; 932607701Juny 2006</dc:description>
  <cp:lastModifiedBy>usuari</cp:lastModifiedBy>
  <cp:revision>5</cp:revision>
  <cp:lastPrinted>2019-05-21T09:46:00Z</cp:lastPrinted>
  <dcterms:created xsi:type="dcterms:W3CDTF">2022-05-10T13:09:00Z</dcterms:created>
  <dcterms:modified xsi:type="dcterms:W3CDTF">2022-05-16T08:00:00Z</dcterms:modified>
</cp:coreProperties>
</file>