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9EB" w:rsidRDefault="008C59EB" w:rsidP="008C59EB">
      <w:pPr>
        <w:rPr>
          <w:rFonts w:asciiTheme="minorHAnsi" w:hAnsiTheme="minorHAnsi" w:cstheme="minorBidi"/>
          <w:color w:val="1F497D"/>
        </w:rPr>
      </w:pPr>
      <w:r>
        <w:rPr>
          <w:rFonts w:asciiTheme="minorHAnsi" w:hAnsiTheme="minorHAnsi" w:cstheme="minorBidi"/>
          <w:b/>
          <w:color w:val="1F497D"/>
        </w:rPr>
        <w:t>La Clínica Nuestra Señora del Pilar</w:t>
      </w:r>
      <w:r>
        <w:rPr>
          <w:rFonts w:asciiTheme="minorHAnsi" w:hAnsiTheme="minorHAnsi" w:cstheme="minorBidi"/>
          <w:color w:val="1F497D"/>
        </w:rPr>
        <w:t xml:space="preserve"> (Zaragoza), precisa de un </w:t>
      </w:r>
      <w:r>
        <w:rPr>
          <w:rFonts w:asciiTheme="minorHAnsi" w:hAnsiTheme="minorHAnsi" w:cstheme="minorBidi"/>
          <w:b/>
          <w:color w:val="1F497D"/>
        </w:rPr>
        <w:t>técnico de farmacia</w:t>
      </w:r>
      <w:r>
        <w:rPr>
          <w:rFonts w:asciiTheme="minorHAnsi" w:hAnsiTheme="minorHAnsi" w:cstheme="minorBidi"/>
          <w:color w:val="1F497D"/>
        </w:rPr>
        <w:t xml:space="preserve">. </w:t>
      </w:r>
    </w:p>
    <w:p w:rsidR="008C59EB" w:rsidRDefault="008C59EB" w:rsidP="008C59EB">
      <w:pPr>
        <w:rPr>
          <w:rFonts w:asciiTheme="minorHAnsi" w:hAnsiTheme="minorHAnsi" w:cstheme="minorBidi"/>
          <w:color w:val="1F497D"/>
        </w:rPr>
      </w:pPr>
    </w:p>
    <w:p w:rsidR="008C59EB" w:rsidRDefault="008C59EB" w:rsidP="008C59EB">
      <w:pPr>
        <w:rPr>
          <w:rFonts w:asciiTheme="minorHAnsi" w:hAnsiTheme="minorHAnsi" w:cstheme="minorBidi"/>
          <w:b/>
          <w:color w:val="1F497D"/>
        </w:rPr>
      </w:pPr>
      <w:r>
        <w:rPr>
          <w:rFonts w:asciiTheme="minorHAnsi" w:hAnsiTheme="minorHAnsi" w:cstheme="minorBidi"/>
          <w:b/>
          <w:color w:val="1F497D"/>
        </w:rPr>
        <w:t>Funciones:</w:t>
      </w:r>
    </w:p>
    <w:p w:rsidR="008C59EB" w:rsidRDefault="008C59EB" w:rsidP="008C59EB">
      <w:pPr>
        <w:rPr>
          <w:rFonts w:asciiTheme="minorHAnsi" w:hAnsiTheme="minorHAnsi" w:cstheme="minorBidi"/>
          <w:color w:val="1F497D"/>
        </w:rPr>
      </w:pPr>
    </w:p>
    <w:p w:rsidR="008C59EB" w:rsidRDefault="008C59EB" w:rsidP="008C59EB">
      <w:pPr>
        <w:pStyle w:val="Prrafodelista"/>
        <w:numPr>
          <w:ilvl w:val="0"/>
          <w:numId w:val="1"/>
        </w:numPr>
        <w:rPr>
          <w:rFonts w:asciiTheme="minorHAnsi" w:hAnsiTheme="minorHAnsi" w:cstheme="minorBidi"/>
          <w:color w:val="1F497D"/>
        </w:rPr>
      </w:pPr>
      <w:r>
        <w:rPr>
          <w:rFonts w:asciiTheme="minorHAnsi" w:hAnsiTheme="minorHAnsi" w:cstheme="minorBidi"/>
          <w:color w:val="1F497D"/>
        </w:rPr>
        <w:t>Dispensación de medicación</w:t>
      </w:r>
    </w:p>
    <w:p w:rsidR="008C59EB" w:rsidRDefault="008C59EB" w:rsidP="008C59EB">
      <w:pPr>
        <w:pStyle w:val="Prrafodelista"/>
        <w:numPr>
          <w:ilvl w:val="0"/>
          <w:numId w:val="1"/>
        </w:numPr>
        <w:rPr>
          <w:rFonts w:asciiTheme="minorHAnsi" w:hAnsiTheme="minorHAnsi" w:cstheme="minorBidi"/>
          <w:color w:val="1F497D"/>
        </w:rPr>
      </w:pPr>
      <w:r>
        <w:rPr>
          <w:rFonts w:asciiTheme="minorHAnsi" w:hAnsiTheme="minorHAnsi" w:cstheme="minorBidi"/>
          <w:color w:val="1F497D"/>
        </w:rPr>
        <w:t>Recepción de pedidos</w:t>
      </w:r>
    </w:p>
    <w:p w:rsidR="008C59EB" w:rsidRDefault="008C59EB" w:rsidP="008C59EB">
      <w:pPr>
        <w:pStyle w:val="Prrafodelista"/>
        <w:numPr>
          <w:ilvl w:val="0"/>
          <w:numId w:val="1"/>
        </w:numPr>
        <w:rPr>
          <w:rFonts w:asciiTheme="minorHAnsi" w:hAnsiTheme="minorHAnsi" w:cstheme="minorBidi"/>
          <w:color w:val="1F497D"/>
        </w:rPr>
      </w:pPr>
      <w:r>
        <w:rPr>
          <w:rFonts w:asciiTheme="minorHAnsi" w:hAnsiTheme="minorHAnsi" w:cstheme="minorBidi"/>
          <w:color w:val="1F497D"/>
        </w:rPr>
        <w:t>Control de Stock</w:t>
      </w:r>
    </w:p>
    <w:p w:rsidR="008C59EB" w:rsidRDefault="008C59EB" w:rsidP="008C59EB">
      <w:pPr>
        <w:pStyle w:val="Prrafodelista"/>
        <w:numPr>
          <w:ilvl w:val="0"/>
          <w:numId w:val="1"/>
        </w:numPr>
        <w:rPr>
          <w:rFonts w:asciiTheme="minorHAnsi" w:hAnsiTheme="minorHAnsi" w:cstheme="minorBidi"/>
          <w:color w:val="1F497D"/>
        </w:rPr>
      </w:pPr>
      <w:r>
        <w:rPr>
          <w:rFonts w:asciiTheme="minorHAnsi" w:hAnsiTheme="minorHAnsi" w:cstheme="minorBidi"/>
          <w:color w:val="1F497D"/>
        </w:rPr>
        <w:t xml:space="preserve">Coordinación y comunicación </w:t>
      </w:r>
      <w:r w:rsidR="00FC7173">
        <w:rPr>
          <w:rFonts w:asciiTheme="minorHAnsi" w:hAnsiTheme="minorHAnsi" w:cstheme="minorBidi"/>
          <w:color w:val="1F497D"/>
        </w:rPr>
        <w:t>continúa</w:t>
      </w:r>
      <w:r>
        <w:rPr>
          <w:rFonts w:asciiTheme="minorHAnsi" w:hAnsiTheme="minorHAnsi" w:cstheme="minorBidi"/>
          <w:color w:val="1F497D"/>
        </w:rPr>
        <w:t xml:space="preserve"> con la Farmacéutica Hospitalaria.</w:t>
      </w:r>
    </w:p>
    <w:p w:rsidR="008C59EB" w:rsidRDefault="008C59EB" w:rsidP="008C59EB">
      <w:pPr>
        <w:pStyle w:val="Prrafodelista"/>
        <w:numPr>
          <w:ilvl w:val="0"/>
          <w:numId w:val="1"/>
        </w:numPr>
        <w:rPr>
          <w:rFonts w:asciiTheme="minorHAnsi" w:hAnsiTheme="minorHAnsi" w:cstheme="minorBidi"/>
          <w:color w:val="1F497D"/>
        </w:rPr>
      </w:pPr>
      <w:r>
        <w:rPr>
          <w:rFonts w:asciiTheme="minorHAnsi" w:hAnsiTheme="minorHAnsi" w:cstheme="minorBidi"/>
          <w:color w:val="1F497D"/>
        </w:rPr>
        <w:t>Entre otras funciones</w:t>
      </w:r>
    </w:p>
    <w:p w:rsidR="008C59EB" w:rsidRDefault="008C59EB" w:rsidP="008C59EB">
      <w:pPr>
        <w:rPr>
          <w:rFonts w:asciiTheme="minorHAnsi" w:eastAsiaTheme="minorEastAsia" w:hAnsiTheme="minorHAnsi" w:cstheme="minorBidi"/>
          <w:noProof/>
          <w:color w:val="1F497D"/>
          <w:lang w:eastAsia="es-ES"/>
        </w:rPr>
      </w:pPr>
    </w:p>
    <w:p w:rsidR="008C59EB" w:rsidRDefault="008C59EB" w:rsidP="008C59EB">
      <w:pPr>
        <w:rPr>
          <w:rFonts w:asciiTheme="minorHAnsi" w:eastAsiaTheme="minorEastAsia" w:hAnsiTheme="minorHAnsi" w:cstheme="minorBidi"/>
          <w:b/>
          <w:noProof/>
          <w:color w:val="1F497D"/>
          <w:lang w:eastAsia="es-ES"/>
        </w:rPr>
      </w:pPr>
      <w:r>
        <w:rPr>
          <w:rFonts w:asciiTheme="minorHAnsi" w:eastAsiaTheme="minorEastAsia" w:hAnsiTheme="minorHAnsi" w:cstheme="minorBidi"/>
          <w:b/>
          <w:noProof/>
          <w:color w:val="1F497D"/>
          <w:lang w:eastAsia="es-ES"/>
        </w:rPr>
        <w:t>¿Qué ofrecemos?</w:t>
      </w:r>
    </w:p>
    <w:p w:rsidR="008C59EB" w:rsidRDefault="008C59EB" w:rsidP="008C59EB">
      <w:pPr>
        <w:rPr>
          <w:rFonts w:asciiTheme="minorHAnsi" w:eastAsiaTheme="minorEastAsia" w:hAnsiTheme="minorHAnsi" w:cstheme="minorBidi"/>
          <w:noProof/>
          <w:color w:val="1F497D"/>
          <w:lang w:eastAsia="es-ES"/>
        </w:rPr>
      </w:pPr>
    </w:p>
    <w:p w:rsidR="008C59EB" w:rsidRDefault="008C59EB" w:rsidP="008C59EB">
      <w:pPr>
        <w:pStyle w:val="Prrafodelista"/>
        <w:numPr>
          <w:ilvl w:val="0"/>
          <w:numId w:val="1"/>
        </w:numPr>
        <w:rPr>
          <w:rFonts w:asciiTheme="minorHAnsi" w:eastAsiaTheme="minorEastAsia" w:hAnsiTheme="minorHAnsi" w:cstheme="minorBidi"/>
          <w:noProof/>
          <w:color w:val="1F497D"/>
          <w:lang w:eastAsia="es-ES"/>
        </w:rPr>
      </w:pPr>
      <w:r>
        <w:rPr>
          <w:rFonts w:asciiTheme="minorHAnsi" w:eastAsiaTheme="minorEastAsia" w:hAnsiTheme="minorHAnsi" w:cstheme="minorBidi"/>
          <w:noProof/>
          <w:color w:val="1F497D"/>
          <w:lang w:eastAsia="es-ES"/>
        </w:rPr>
        <w:t>Contrato eventual de 3 meses, con posibilidad de Prórroga</w:t>
      </w:r>
    </w:p>
    <w:p w:rsidR="008C59EB" w:rsidRDefault="008C59EB" w:rsidP="008C59EB">
      <w:pPr>
        <w:pStyle w:val="Prrafodelista"/>
        <w:numPr>
          <w:ilvl w:val="0"/>
          <w:numId w:val="1"/>
        </w:numPr>
        <w:rPr>
          <w:rFonts w:asciiTheme="minorHAnsi" w:eastAsiaTheme="minorEastAsia" w:hAnsiTheme="minorHAnsi" w:cstheme="minorBidi"/>
          <w:noProof/>
          <w:color w:val="1F497D"/>
          <w:lang w:eastAsia="es-ES"/>
        </w:rPr>
      </w:pPr>
      <w:r>
        <w:rPr>
          <w:rFonts w:asciiTheme="minorHAnsi" w:eastAsiaTheme="minorEastAsia" w:hAnsiTheme="minorHAnsi" w:cstheme="minorBidi"/>
          <w:noProof/>
          <w:color w:val="1F497D"/>
          <w:lang w:eastAsia="es-ES"/>
        </w:rPr>
        <w:t>Horario a convenir</w:t>
      </w:r>
      <w:r w:rsidR="004B18AD">
        <w:rPr>
          <w:rFonts w:asciiTheme="minorHAnsi" w:eastAsiaTheme="minorEastAsia" w:hAnsiTheme="minorHAnsi" w:cstheme="minorBidi"/>
          <w:noProof/>
          <w:color w:val="1F497D"/>
          <w:lang w:eastAsia="es-ES"/>
        </w:rPr>
        <w:t xml:space="preserve">. </w:t>
      </w:r>
      <w:r w:rsidR="00B33BE2">
        <w:rPr>
          <w:rFonts w:asciiTheme="minorHAnsi" w:eastAsiaTheme="minorEastAsia" w:hAnsiTheme="minorHAnsi" w:cstheme="minorBidi"/>
          <w:noProof/>
          <w:color w:val="1F497D"/>
          <w:lang w:eastAsia="es-ES"/>
        </w:rPr>
        <w:t>L-J (turno partido) y V y verano intensivo.</w:t>
      </w:r>
    </w:p>
    <w:p w:rsidR="008C59EB" w:rsidRDefault="008C59EB" w:rsidP="008C59EB">
      <w:pPr>
        <w:pStyle w:val="Prrafodelista"/>
        <w:numPr>
          <w:ilvl w:val="0"/>
          <w:numId w:val="1"/>
        </w:numPr>
        <w:rPr>
          <w:rFonts w:asciiTheme="minorHAnsi" w:eastAsiaTheme="minorEastAsia" w:hAnsiTheme="minorHAnsi" w:cstheme="minorBidi"/>
          <w:noProof/>
          <w:color w:val="1F497D"/>
          <w:lang w:eastAsia="es-ES"/>
        </w:rPr>
      </w:pPr>
      <w:r>
        <w:rPr>
          <w:rFonts w:asciiTheme="minorHAnsi" w:eastAsiaTheme="minorEastAsia" w:hAnsiTheme="minorHAnsi" w:cstheme="minorBidi"/>
          <w:noProof/>
          <w:color w:val="1F497D"/>
          <w:lang w:eastAsia="es-ES"/>
        </w:rPr>
        <w:t>Salario por convenio</w:t>
      </w:r>
      <w:r w:rsidR="004B18AD">
        <w:rPr>
          <w:rFonts w:asciiTheme="minorHAnsi" w:eastAsiaTheme="minorEastAsia" w:hAnsiTheme="minorHAnsi" w:cstheme="minorBidi"/>
          <w:noProof/>
          <w:color w:val="1F497D"/>
          <w:lang w:eastAsia="es-ES"/>
        </w:rPr>
        <w:t xml:space="preserve"> (1324,47</w:t>
      </w:r>
      <w:r w:rsidR="004B18AD" w:rsidRPr="004B18AD">
        <w:rPr>
          <w:rFonts w:asciiTheme="minorHAnsi" w:eastAsiaTheme="minorEastAsia" w:hAnsiTheme="minorHAnsi" w:cstheme="minorBidi"/>
          <w:noProof/>
          <w:color w:val="1F497D"/>
          <w:lang w:eastAsia="es-ES"/>
        </w:rPr>
        <w:sym w:font="Wingdings" w:char="F0E0"/>
      </w:r>
      <w:r w:rsidR="004B18AD">
        <w:rPr>
          <w:rFonts w:asciiTheme="minorHAnsi" w:eastAsiaTheme="minorEastAsia" w:hAnsiTheme="minorHAnsi" w:cstheme="minorBidi"/>
          <w:noProof/>
          <w:color w:val="1F497D"/>
          <w:lang w:eastAsia="es-ES"/>
        </w:rPr>
        <w:t xml:space="preserve"> SB (1.130, 38 + Plus convenio 57.29 + Transporte 55.73); anualmente: 17.296.14 brutos anuales</w:t>
      </w:r>
    </w:p>
    <w:p w:rsidR="008C59EB" w:rsidRDefault="008C59EB" w:rsidP="008C59EB">
      <w:pPr>
        <w:rPr>
          <w:rFonts w:asciiTheme="minorHAnsi" w:eastAsiaTheme="minorEastAsia" w:hAnsiTheme="minorHAnsi" w:cstheme="minorBidi"/>
          <w:noProof/>
          <w:color w:val="1F497D"/>
          <w:lang w:eastAsia="es-ES"/>
        </w:rPr>
      </w:pPr>
    </w:p>
    <w:p w:rsidR="008C59EB" w:rsidRDefault="008C59EB" w:rsidP="008C59EB">
      <w:pPr>
        <w:rPr>
          <w:rFonts w:asciiTheme="minorHAnsi" w:eastAsiaTheme="minorEastAsia" w:hAnsiTheme="minorHAnsi" w:cstheme="minorBidi"/>
          <w:b/>
          <w:noProof/>
          <w:color w:val="1F497D"/>
          <w:lang w:eastAsia="es-ES"/>
        </w:rPr>
      </w:pPr>
      <w:r>
        <w:rPr>
          <w:rFonts w:asciiTheme="minorHAnsi" w:eastAsiaTheme="minorEastAsia" w:hAnsiTheme="minorHAnsi" w:cstheme="minorBidi"/>
          <w:b/>
          <w:noProof/>
          <w:color w:val="1F497D"/>
          <w:lang w:eastAsia="es-ES"/>
        </w:rPr>
        <w:t>¿Cuáles son los requisitos?</w:t>
      </w:r>
      <w:bookmarkStart w:id="0" w:name="_GoBack"/>
      <w:bookmarkEnd w:id="0"/>
    </w:p>
    <w:p w:rsidR="008C59EB" w:rsidRDefault="008C59EB" w:rsidP="008C59EB">
      <w:pPr>
        <w:rPr>
          <w:rFonts w:asciiTheme="minorHAnsi" w:eastAsiaTheme="minorEastAsia" w:hAnsiTheme="minorHAnsi" w:cstheme="minorBidi"/>
          <w:noProof/>
          <w:color w:val="1F497D"/>
          <w:lang w:eastAsia="es-ES"/>
        </w:rPr>
      </w:pPr>
    </w:p>
    <w:p w:rsidR="008C59EB" w:rsidRDefault="008C59EB" w:rsidP="008C59EB">
      <w:pPr>
        <w:pStyle w:val="Prrafodelista"/>
        <w:numPr>
          <w:ilvl w:val="0"/>
          <w:numId w:val="1"/>
        </w:numPr>
        <w:rPr>
          <w:rFonts w:asciiTheme="minorHAnsi" w:eastAsiaTheme="minorEastAsia" w:hAnsiTheme="minorHAnsi" w:cstheme="minorBidi"/>
          <w:noProof/>
          <w:color w:val="1F497D"/>
          <w:lang w:eastAsia="es-ES"/>
        </w:rPr>
      </w:pPr>
      <w:r>
        <w:rPr>
          <w:rFonts w:asciiTheme="minorHAnsi" w:eastAsiaTheme="minorEastAsia" w:hAnsiTheme="minorHAnsi" w:cstheme="minorBidi"/>
          <w:noProof/>
          <w:color w:val="1F497D"/>
          <w:lang w:eastAsia="es-ES"/>
        </w:rPr>
        <w:t>Titulación de Formación Profesional de Grado Medio en Farmacia y Parafarmacia finalizado</w:t>
      </w:r>
    </w:p>
    <w:p w:rsidR="008C59EB" w:rsidRDefault="008C59EB" w:rsidP="008C59EB">
      <w:pPr>
        <w:pStyle w:val="Prrafodelista"/>
        <w:numPr>
          <w:ilvl w:val="0"/>
          <w:numId w:val="1"/>
        </w:numPr>
        <w:rPr>
          <w:rFonts w:asciiTheme="minorHAnsi" w:eastAsiaTheme="minorEastAsia" w:hAnsiTheme="minorHAnsi" w:cstheme="minorBidi"/>
          <w:noProof/>
          <w:color w:val="1F497D"/>
          <w:lang w:eastAsia="es-ES"/>
        </w:rPr>
      </w:pPr>
      <w:r>
        <w:rPr>
          <w:rFonts w:asciiTheme="minorHAnsi" w:eastAsiaTheme="minorEastAsia" w:hAnsiTheme="minorHAnsi" w:cstheme="minorBidi"/>
          <w:noProof/>
          <w:color w:val="1F497D"/>
          <w:lang w:eastAsia="es-ES"/>
        </w:rPr>
        <w:t xml:space="preserve">Experiencia como Técnico de farmacia </w:t>
      </w:r>
    </w:p>
    <w:p w:rsidR="008C59EB" w:rsidRDefault="008C59EB" w:rsidP="008C59EB">
      <w:pPr>
        <w:pStyle w:val="Prrafodelista"/>
        <w:numPr>
          <w:ilvl w:val="0"/>
          <w:numId w:val="1"/>
        </w:numPr>
        <w:rPr>
          <w:rFonts w:asciiTheme="minorHAnsi" w:eastAsiaTheme="minorEastAsia" w:hAnsiTheme="minorHAnsi" w:cstheme="minorBidi"/>
          <w:noProof/>
          <w:color w:val="1F497D"/>
          <w:lang w:eastAsia="es-ES"/>
        </w:rPr>
      </w:pPr>
      <w:r>
        <w:rPr>
          <w:rFonts w:asciiTheme="minorHAnsi" w:eastAsiaTheme="minorEastAsia" w:hAnsiTheme="minorHAnsi" w:cstheme="minorBidi"/>
          <w:noProof/>
          <w:color w:val="1F497D"/>
          <w:lang w:eastAsia="es-ES"/>
        </w:rPr>
        <w:t>Disponibilidad</w:t>
      </w:r>
      <w:r w:rsidR="00A8536D">
        <w:rPr>
          <w:rFonts w:asciiTheme="minorHAnsi" w:eastAsiaTheme="minorEastAsia" w:hAnsiTheme="minorHAnsi" w:cstheme="minorBidi"/>
          <w:noProof/>
          <w:color w:val="1F497D"/>
          <w:lang w:eastAsia="es-ES"/>
        </w:rPr>
        <w:t xml:space="preserve"> y flexibilidad</w:t>
      </w:r>
    </w:p>
    <w:p w:rsidR="00FC7173" w:rsidRDefault="00FC7173" w:rsidP="008C59EB">
      <w:pPr>
        <w:pStyle w:val="Prrafodelista"/>
        <w:numPr>
          <w:ilvl w:val="0"/>
          <w:numId w:val="1"/>
        </w:numPr>
        <w:rPr>
          <w:rFonts w:asciiTheme="minorHAnsi" w:eastAsiaTheme="minorEastAsia" w:hAnsiTheme="minorHAnsi" w:cstheme="minorBidi"/>
          <w:noProof/>
          <w:color w:val="1F497D"/>
          <w:lang w:eastAsia="es-ES"/>
        </w:rPr>
      </w:pPr>
      <w:r>
        <w:rPr>
          <w:rFonts w:asciiTheme="minorHAnsi" w:eastAsiaTheme="minorEastAsia" w:hAnsiTheme="minorHAnsi" w:cstheme="minorBidi"/>
          <w:noProof/>
          <w:color w:val="1F497D"/>
          <w:lang w:eastAsia="es-ES"/>
        </w:rPr>
        <w:t>Incorporación inmediat</w:t>
      </w:r>
      <w:r w:rsidR="009D7B8A">
        <w:rPr>
          <w:rFonts w:asciiTheme="minorHAnsi" w:eastAsiaTheme="minorEastAsia" w:hAnsiTheme="minorHAnsi" w:cstheme="minorBidi"/>
          <w:noProof/>
          <w:color w:val="1F497D"/>
          <w:lang w:eastAsia="es-ES"/>
        </w:rPr>
        <w:t>a</w:t>
      </w:r>
    </w:p>
    <w:p w:rsidR="008C59EB" w:rsidRDefault="008C59EB" w:rsidP="008C59EB">
      <w:pPr>
        <w:rPr>
          <w:rFonts w:asciiTheme="minorHAnsi" w:eastAsiaTheme="minorEastAsia" w:hAnsiTheme="minorHAnsi" w:cstheme="minorBidi"/>
          <w:noProof/>
          <w:color w:val="1F497D"/>
          <w:lang w:eastAsia="es-ES"/>
        </w:rPr>
      </w:pPr>
    </w:p>
    <w:p w:rsidR="008C59EB" w:rsidRDefault="008C59EB" w:rsidP="008C59EB">
      <w:pPr>
        <w:rPr>
          <w:rFonts w:asciiTheme="minorHAnsi" w:eastAsiaTheme="minorEastAsia" w:hAnsiTheme="minorHAnsi" w:cstheme="minorBidi"/>
          <w:b/>
          <w:noProof/>
          <w:color w:val="1F497D"/>
          <w:lang w:eastAsia="es-ES"/>
        </w:rPr>
      </w:pPr>
      <w:r>
        <w:rPr>
          <w:rFonts w:asciiTheme="minorHAnsi" w:eastAsiaTheme="minorEastAsia" w:hAnsiTheme="minorHAnsi" w:cstheme="minorBidi"/>
          <w:b/>
          <w:noProof/>
          <w:color w:val="1F497D"/>
          <w:lang w:eastAsia="es-ES"/>
        </w:rPr>
        <w:t>¿Cómo apuntarse?</w:t>
      </w:r>
    </w:p>
    <w:p w:rsidR="008C59EB" w:rsidRDefault="008C59EB" w:rsidP="008C59EB">
      <w:pPr>
        <w:rPr>
          <w:rFonts w:asciiTheme="minorHAnsi" w:eastAsiaTheme="minorEastAsia" w:hAnsiTheme="minorHAnsi" w:cstheme="minorBidi"/>
          <w:noProof/>
          <w:color w:val="1F497D"/>
          <w:lang w:eastAsia="es-ES"/>
        </w:rPr>
      </w:pPr>
    </w:p>
    <w:p w:rsidR="008C59EB" w:rsidRDefault="008C59EB" w:rsidP="008C59EB">
      <w:pPr>
        <w:rPr>
          <w:rFonts w:asciiTheme="minorHAnsi" w:eastAsiaTheme="minorEastAsia" w:hAnsiTheme="minorHAnsi" w:cstheme="minorBidi"/>
          <w:noProof/>
          <w:color w:val="1F497D"/>
          <w:lang w:eastAsia="es-ES"/>
        </w:rPr>
      </w:pPr>
      <w:r>
        <w:rPr>
          <w:rFonts w:asciiTheme="minorHAnsi" w:eastAsiaTheme="minorEastAsia" w:hAnsiTheme="minorHAnsi" w:cstheme="minorBidi"/>
          <w:noProof/>
          <w:color w:val="1F497D"/>
          <w:lang w:eastAsia="es-ES"/>
        </w:rPr>
        <w:t xml:space="preserve">Email: </w:t>
      </w:r>
      <w:hyperlink r:id="rId5" w:history="1">
        <w:r>
          <w:rPr>
            <w:rStyle w:val="Hipervnculo"/>
            <w:rFonts w:asciiTheme="minorHAnsi" w:eastAsiaTheme="minorEastAsia" w:hAnsiTheme="minorHAnsi" w:cstheme="minorBidi"/>
            <w:noProof/>
            <w:lang w:eastAsia="es-ES"/>
          </w:rPr>
          <w:t>vlopez@laberhospitales.com</w:t>
        </w:r>
      </w:hyperlink>
    </w:p>
    <w:p w:rsidR="00130415" w:rsidRDefault="00130415"/>
    <w:sectPr w:rsidR="001304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E9636C"/>
    <w:multiLevelType w:val="hybridMultilevel"/>
    <w:tmpl w:val="DA26A686"/>
    <w:lvl w:ilvl="0" w:tplc="457E53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9EB"/>
    <w:rsid w:val="00130415"/>
    <w:rsid w:val="004B18AD"/>
    <w:rsid w:val="008C59EB"/>
    <w:rsid w:val="009D7B8A"/>
    <w:rsid w:val="00A8536D"/>
    <w:rsid w:val="00B33BE2"/>
    <w:rsid w:val="00BE07CF"/>
    <w:rsid w:val="00FC7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5096EB-5C9C-49F0-8950-5996E6779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59EB"/>
    <w:pPr>
      <w:spacing w:after="0" w:line="240" w:lineRule="auto"/>
    </w:pPr>
    <w:rPr>
      <w:rFonts w:ascii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8C59EB"/>
    <w:rPr>
      <w:color w:val="0563C1"/>
      <w:u w:val="single"/>
    </w:rPr>
  </w:style>
  <w:style w:type="paragraph" w:styleId="Prrafodelista">
    <w:name w:val="List Paragraph"/>
    <w:basedOn w:val="Normal"/>
    <w:uiPriority w:val="34"/>
    <w:qFormat/>
    <w:rsid w:val="008C59E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64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lopez@laberhospitale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128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Lopez Espinosa</dc:creator>
  <cp:keywords/>
  <dc:description/>
  <cp:lastModifiedBy>Virginia Lopez Espinosa</cp:lastModifiedBy>
  <cp:revision>8</cp:revision>
  <dcterms:created xsi:type="dcterms:W3CDTF">2020-09-11T10:32:00Z</dcterms:created>
  <dcterms:modified xsi:type="dcterms:W3CDTF">2020-11-23T07:38:00Z</dcterms:modified>
</cp:coreProperties>
</file>